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24" w:rsidRPr="004D1199" w:rsidRDefault="00C20C24" w:rsidP="00C20C24">
      <w:pPr>
        <w:pStyle w:val="Heading1"/>
        <w:jc w:val="center"/>
        <w:rPr>
          <w:rFonts w:ascii="Bookman Old Style" w:hAnsi="Bookman Old Style"/>
        </w:rPr>
      </w:pPr>
      <w:r w:rsidRPr="004D1199">
        <w:rPr>
          <w:rFonts w:ascii="Bookman Old Style" w:hAnsi="Bookman Old Style"/>
        </w:rPr>
        <w:t>Embassy of India</w:t>
      </w:r>
    </w:p>
    <w:p w:rsidR="00C20C24" w:rsidRPr="004D1199" w:rsidRDefault="00C20C24" w:rsidP="00C20C24">
      <w:pPr>
        <w:pStyle w:val="Heading1"/>
        <w:jc w:val="center"/>
        <w:rPr>
          <w:rFonts w:ascii="Bookman Old Style" w:hAnsi="Bookman Old Style"/>
        </w:rPr>
      </w:pPr>
      <w:r w:rsidRPr="004D1199">
        <w:rPr>
          <w:rFonts w:ascii="Bookman Old Style" w:hAnsi="Bookman Old Style"/>
        </w:rPr>
        <w:t>Warsaw</w:t>
      </w:r>
    </w:p>
    <w:p w:rsidR="00C20C24" w:rsidRPr="004D1199" w:rsidRDefault="00C20C24" w:rsidP="00C20C24">
      <w:pPr>
        <w:pStyle w:val="Heading1"/>
        <w:jc w:val="center"/>
        <w:rPr>
          <w:rFonts w:ascii="Bookman Old Style" w:hAnsi="Bookman Old Style"/>
          <w:b w:val="0"/>
        </w:rPr>
      </w:pPr>
    </w:p>
    <w:p w:rsidR="00C20C24" w:rsidRPr="004D1199" w:rsidRDefault="00C20C24" w:rsidP="00C20C24">
      <w:pPr>
        <w:pStyle w:val="Heading1"/>
        <w:jc w:val="both"/>
        <w:rPr>
          <w:rFonts w:ascii="Bookman Old Style" w:hAnsi="Bookman Old Style"/>
          <w:b w:val="0"/>
        </w:rPr>
      </w:pPr>
      <w:r>
        <w:rPr>
          <w:rFonts w:ascii="Bookman Old Style" w:hAnsi="Bookman Old Style"/>
          <w:b w:val="0"/>
        </w:rPr>
        <w:t>WAR/COM/201/01/2015</w:t>
      </w:r>
      <w:r w:rsidRPr="004D1199">
        <w:rPr>
          <w:rFonts w:ascii="Bookman Old Style" w:hAnsi="Bookman Old Style"/>
          <w:b w:val="0"/>
        </w:rPr>
        <w:tab/>
      </w:r>
      <w:r w:rsidRPr="004D1199">
        <w:rPr>
          <w:rFonts w:ascii="Bookman Old Style" w:hAnsi="Bookman Old Style"/>
          <w:b w:val="0"/>
        </w:rPr>
        <w:tab/>
      </w:r>
      <w:r w:rsidRPr="004D1199">
        <w:rPr>
          <w:rFonts w:ascii="Bookman Old Style" w:hAnsi="Bookman Old Style"/>
          <w:b w:val="0"/>
        </w:rPr>
        <w:tab/>
      </w:r>
      <w:r w:rsidRPr="004D1199">
        <w:rPr>
          <w:rFonts w:ascii="Bookman Old Style" w:hAnsi="Bookman Old Style"/>
          <w:b w:val="0"/>
        </w:rPr>
        <w:tab/>
      </w:r>
      <w:r w:rsidRPr="004D1199">
        <w:rPr>
          <w:rFonts w:ascii="Bookman Old Style" w:hAnsi="Bookman Old Style"/>
          <w:b w:val="0"/>
        </w:rPr>
        <w:tab/>
        <w:t xml:space="preserve"> </w:t>
      </w:r>
      <w:r>
        <w:rPr>
          <w:rFonts w:ascii="Bookman Old Style" w:hAnsi="Bookman Old Style"/>
          <w:b w:val="0"/>
        </w:rPr>
        <w:t xml:space="preserve"> </w:t>
      </w:r>
      <w:r w:rsidRPr="004D1199">
        <w:rPr>
          <w:rFonts w:ascii="Bookman Old Style" w:hAnsi="Bookman Old Style"/>
          <w:b w:val="0"/>
        </w:rPr>
        <w:t xml:space="preserve">Dated: </w:t>
      </w:r>
      <w:r w:rsidR="00826394">
        <w:rPr>
          <w:rFonts w:ascii="Bookman Old Style" w:hAnsi="Bookman Old Style"/>
          <w:b w:val="0"/>
        </w:rPr>
        <w:t>06</w:t>
      </w:r>
      <w:r>
        <w:rPr>
          <w:rFonts w:ascii="Bookman Old Style" w:hAnsi="Bookman Old Style"/>
          <w:b w:val="0"/>
        </w:rPr>
        <w:t>/02/2015</w:t>
      </w:r>
    </w:p>
    <w:p w:rsidR="00C20C24" w:rsidRPr="004D1199" w:rsidRDefault="00C20C24" w:rsidP="00C20C24">
      <w:pPr>
        <w:pStyle w:val="Heading1"/>
        <w:jc w:val="both"/>
        <w:rPr>
          <w:rFonts w:ascii="Bookman Old Style" w:hAnsi="Bookman Old Style"/>
          <w:b w:val="0"/>
        </w:rPr>
      </w:pPr>
    </w:p>
    <w:p w:rsidR="00C20C24" w:rsidRDefault="00C20C24" w:rsidP="00C20C24">
      <w:pPr>
        <w:pStyle w:val="Heading1"/>
        <w:jc w:val="both"/>
        <w:rPr>
          <w:rFonts w:ascii="Bookman Old Style" w:hAnsi="Bookman Old Style"/>
          <w:u w:val="single"/>
        </w:rPr>
      </w:pPr>
    </w:p>
    <w:p w:rsidR="00C20C24" w:rsidRPr="004D1199" w:rsidRDefault="00C20C24" w:rsidP="00C20C24">
      <w:pPr>
        <w:pStyle w:val="Heading1"/>
        <w:jc w:val="both"/>
        <w:rPr>
          <w:rFonts w:ascii="Bookman Old Style" w:hAnsi="Bookman Old Style"/>
          <w:u w:val="single"/>
        </w:rPr>
      </w:pPr>
      <w:r w:rsidRPr="004D1199">
        <w:rPr>
          <w:rFonts w:ascii="Bookman Old Style" w:hAnsi="Bookman Old Style"/>
          <w:u w:val="single"/>
        </w:rPr>
        <w:t xml:space="preserve">Monthly Economic and Commercial Report for Poland and Lithuania for </w:t>
      </w:r>
      <w:r>
        <w:rPr>
          <w:rFonts w:ascii="Bookman Old Style" w:hAnsi="Bookman Old Style"/>
          <w:u w:val="single"/>
        </w:rPr>
        <w:t>January 2015</w:t>
      </w:r>
      <w:r w:rsidRPr="004D1199">
        <w:rPr>
          <w:rFonts w:ascii="Bookman Old Style" w:hAnsi="Bookman Old Style"/>
          <w:u w:val="single"/>
        </w:rPr>
        <w:t xml:space="preserve"> – Executive Summary</w:t>
      </w:r>
    </w:p>
    <w:p w:rsidR="00C20C24" w:rsidRPr="004D1199" w:rsidRDefault="00C20C24" w:rsidP="00C20C24">
      <w:pPr>
        <w:pStyle w:val="Heading1"/>
        <w:jc w:val="both"/>
        <w:rPr>
          <w:rFonts w:ascii="Bookman Old Style" w:hAnsi="Bookman Old Style"/>
          <w:b w:val="0"/>
        </w:rPr>
      </w:pPr>
    </w:p>
    <w:p w:rsidR="00C20C24" w:rsidRDefault="00C20C24" w:rsidP="00C20C24">
      <w:pPr>
        <w:jc w:val="both"/>
        <w:rPr>
          <w:rFonts w:ascii="Bookman Old Style" w:hAnsi="Bookman Old Style"/>
          <w:b/>
          <w:u w:val="single"/>
        </w:rPr>
      </w:pPr>
    </w:p>
    <w:p w:rsidR="00C20C24" w:rsidRPr="004D1199" w:rsidRDefault="00C20C24" w:rsidP="00C20C24">
      <w:pPr>
        <w:jc w:val="both"/>
        <w:rPr>
          <w:rFonts w:ascii="Bookman Old Style" w:hAnsi="Bookman Old Style"/>
          <w:b/>
          <w:u w:val="single"/>
        </w:rPr>
      </w:pPr>
      <w:r w:rsidRPr="004D1199">
        <w:rPr>
          <w:rFonts w:ascii="Bookman Old Style" w:hAnsi="Bookman Old Style"/>
          <w:b/>
          <w:u w:val="single"/>
        </w:rPr>
        <w:t>Key economic trends</w:t>
      </w:r>
      <w:r>
        <w:rPr>
          <w:rFonts w:ascii="Bookman Old Style" w:hAnsi="Bookman Old Style"/>
          <w:b/>
          <w:u w:val="single"/>
        </w:rPr>
        <w:t>:</w:t>
      </w:r>
    </w:p>
    <w:p w:rsidR="00C20C24" w:rsidRPr="004D1199" w:rsidRDefault="00C20C24" w:rsidP="00C20C24">
      <w:pPr>
        <w:jc w:val="both"/>
        <w:rPr>
          <w:rFonts w:ascii="Bookman Old Style" w:hAnsi="Bookman Old Style"/>
          <w:b/>
          <w:u w:val="single"/>
        </w:rPr>
      </w:pPr>
    </w:p>
    <w:p w:rsidR="00C20C24" w:rsidRDefault="00C20C24" w:rsidP="00C20C24">
      <w:pPr>
        <w:pStyle w:val="ListParagraph"/>
        <w:jc w:val="both"/>
        <w:rPr>
          <w:rFonts w:ascii="Bookman Old Style" w:hAnsi="Bookman Old Style"/>
        </w:rPr>
      </w:pPr>
      <w:r w:rsidRPr="00C20C24">
        <w:rPr>
          <w:rFonts w:ascii="Bookman Old Style" w:hAnsi="Bookman Old Style"/>
          <w:i/>
        </w:rPr>
        <w:t xml:space="preserve">Polish Deputy Prime Minister and Economy Minister, Indian PM </w:t>
      </w:r>
      <w:proofErr w:type="gramStart"/>
      <w:r w:rsidRPr="00C20C24">
        <w:rPr>
          <w:rFonts w:ascii="Bookman Old Style" w:hAnsi="Bookman Old Style"/>
          <w:i/>
        </w:rPr>
        <w:t>discuss</w:t>
      </w:r>
      <w:proofErr w:type="gramEnd"/>
      <w:r w:rsidRPr="00C20C24">
        <w:rPr>
          <w:rFonts w:ascii="Bookman Old Style" w:hAnsi="Bookman Old Style"/>
          <w:i/>
        </w:rPr>
        <w:t xml:space="preserve"> Economic Cooperation</w:t>
      </w:r>
      <w:r>
        <w:rPr>
          <w:rFonts w:ascii="Bookman Old Style" w:hAnsi="Bookman Old Style"/>
        </w:rPr>
        <w:t xml:space="preserve">: </w:t>
      </w:r>
    </w:p>
    <w:p w:rsidR="00C20C24" w:rsidRDefault="00C20C24" w:rsidP="00C20C24">
      <w:pPr>
        <w:ind w:left="360"/>
        <w:jc w:val="both"/>
        <w:rPr>
          <w:rFonts w:ascii="Bookman Old Style" w:hAnsi="Bookman Old Style"/>
        </w:rPr>
      </w:pPr>
    </w:p>
    <w:p w:rsidR="00C20C24" w:rsidRDefault="00C20C24" w:rsidP="00C20C24">
      <w:pPr>
        <w:ind w:left="360"/>
        <w:jc w:val="both"/>
        <w:rPr>
          <w:rFonts w:ascii="Bookman Old Style" w:hAnsi="Bookman Old Style"/>
        </w:rPr>
      </w:pPr>
      <w:r>
        <w:rPr>
          <w:rFonts w:ascii="Bookman Old Style" w:hAnsi="Bookman Old Style"/>
        </w:rPr>
        <w:t xml:space="preserve">Polish-Indian relations, especially economic ties between both countries, dominated talks in Ahmedabad between the visiting Polish DPM </w:t>
      </w:r>
      <w:proofErr w:type="spellStart"/>
      <w:r>
        <w:rPr>
          <w:rFonts w:ascii="Bookman Old Style" w:hAnsi="Bookman Old Style"/>
        </w:rPr>
        <w:t>Mr</w:t>
      </w:r>
      <w:proofErr w:type="spellEnd"/>
      <w:r>
        <w:rPr>
          <w:rFonts w:ascii="Bookman Old Style" w:hAnsi="Bookman Old Style"/>
        </w:rPr>
        <w:t xml:space="preserve"> </w:t>
      </w:r>
      <w:proofErr w:type="spellStart"/>
      <w:r>
        <w:rPr>
          <w:rFonts w:ascii="Bookman Old Style" w:hAnsi="Bookman Old Style"/>
        </w:rPr>
        <w:t>Janusz</w:t>
      </w:r>
      <w:proofErr w:type="spellEnd"/>
      <w:r>
        <w:rPr>
          <w:rFonts w:ascii="Bookman Old Style" w:hAnsi="Bookman Old Style"/>
        </w:rPr>
        <w:t xml:space="preserve"> </w:t>
      </w:r>
      <w:proofErr w:type="spellStart"/>
      <w:r>
        <w:rPr>
          <w:rFonts w:ascii="Bookman Old Style" w:hAnsi="Bookman Old Style"/>
        </w:rPr>
        <w:t>Piechocinski</w:t>
      </w:r>
      <w:proofErr w:type="spellEnd"/>
      <w:r>
        <w:rPr>
          <w:rFonts w:ascii="Bookman Old Style" w:hAnsi="Bookman Old Style"/>
        </w:rPr>
        <w:t xml:space="preserve"> and Indian PM Narendra </w:t>
      </w:r>
      <w:proofErr w:type="spellStart"/>
      <w:r>
        <w:rPr>
          <w:rFonts w:ascii="Bookman Old Style" w:hAnsi="Bookman Old Style"/>
        </w:rPr>
        <w:t>Modi</w:t>
      </w:r>
      <w:proofErr w:type="spellEnd"/>
      <w:r>
        <w:rPr>
          <w:rFonts w:ascii="Bookman Old Style" w:hAnsi="Bookman Old Style"/>
        </w:rPr>
        <w:t xml:space="preserve"> during the Vibrant Gujarat Summit. The talks focused on Poland’s current economic situation and Polish-Indian trade. </w:t>
      </w:r>
      <w:proofErr w:type="spellStart"/>
      <w:r>
        <w:rPr>
          <w:rFonts w:ascii="Bookman Old Style" w:hAnsi="Bookman Old Style"/>
        </w:rPr>
        <w:t>Piechocinski</w:t>
      </w:r>
      <w:proofErr w:type="spellEnd"/>
      <w:r>
        <w:rPr>
          <w:rFonts w:ascii="Bookman Old Style" w:hAnsi="Bookman Old Style"/>
        </w:rPr>
        <w:t xml:space="preserve"> underscored the rising role of India on the global economic scene and said this augured well for further exchange. He also met with </w:t>
      </w:r>
      <w:proofErr w:type="spellStart"/>
      <w:r>
        <w:rPr>
          <w:rFonts w:ascii="Bookman Old Style" w:hAnsi="Bookman Old Style"/>
        </w:rPr>
        <w:t>Shri</w:t>
      </w:r>
      <w:proofErr w:type="spellEnd"/>
      <w:r>
        <w:rPr>
          <w:rFonts w:ascii="Bookman Old Style" w:hAnsi="Bookman Old Style"/>
        </w:rPr>
        <w:t xml:space="preserve"> </w:t>
      </w:r>
      <w:proofErr w:type="spellStart"/>
      <w:r>
        <w:rPr>
          <w:rFonts w:ascii="Bookman Old Style" w:hAnsi="Bookman Old Style"/>
        </w:rPr>
        <w:t>Piyush</w:t>
      </w:r>
      <w:proofErr w:type="spellEnd"/>
      <w:r>
        <w:rPr>
          <w:rFonts w:ascii="Bookman Old Style" w:hAnsi="Bookman Old Style"/>
        </w:rPr>
        <w:t xml:space="preserve"> Goyal, India’s minister for power, coal and new and renewable energy. Poland is also one step away from exporting apples to India with both the sides sorting out the </w:t>
      </w:r>
      <w:proofErr w:type="spellStart"/>
      <w:r>
        <w:rPr>
          <w:rFonts w:ascii="Bookman Old Style" w:hAnsi="Bookman Old Style"/>
        </w:rPr>
        <w:t>phytosanitary</w:t>
      </w:r>
      <w:proofErr w:type="spellEnd"/>
      <w:r>
        <w:rPr>
          <w:rFonts w:ascii="Bookman Old Style" w:hAnsi="Bookman Old Style"/>
        </w:rPr>
        <w:t xml:space="preserve"> issues </w:t>
      </w:r>
      <w:r w:rsidR="006179E2">
        <w:rPr>
          <w:rFonts w:ascii="Bookman Old Style" w:hAnsi="Bookman Old Style"/>
        </w:rPr>
        <w:t>involved</w:t>
      </w:r>
      <w:r>
        <w:rPr>
          <w:rFonts w:ascii="Bookman Old Style" w:hAnsi="Bookman Old Style"/>
        </w:rPr>
        <w:t xml:space="preserve">. Poland exports 1.2 million </w:t>
      </w:r>
      <w:proofErr w:type="spellStart"/>
      <w:r>
        <w:rPr>
          <w:rFonts w:ascii="Bookman Old Style" w:hAnsi="Bookman Old Style"/>
        </w:rPr>
        <w:t>tonnes</w:t>
      </w:r>
      <w:proofErr w:type="spellEnd"/>
      <w:r>
        <w:rPr>
          <w:rFonts w:ascii="Bookman Old Style" w:hAnsi="Bookman Old Style"/>
        </w:rPr>
        <w:t xml:space="preserve"> of apples in 2013 to become world’s top exporter of this fruit. India imports around 200 thousand </w:t>
      </w:r>
      <w:proofErr w:type="spellStart"/>
      <w:r>
        <w:rPr>
          <w:rFonts w:ascii="Bookman Old Style" w:hAnsi="Bookman Old Style"/>
        </w:rPr>
        <w:t>tonnes</w:t>
      </w:r>
      <w:proofErr w:type="spellEnd"/>
      <w:r>
        <w:rPr>
          <w:rFonts w:ascii="Bookman Old Style" w:hAnsi="Bookman Old Style"/>
        </w:rPr>
        <w:t xml:space="preserve"> of apples a year.</w:t>
      </w:r>
    </w:p>
    <w:p w:rsidR="001B6528" w:rsidRDefault="001B6528" w:rsidP="00C20C24">
      <w:pPr>
        <w:ind w:left="360"/>
        <w:jc w:val="both"/>
        <w:rPr>
          <w:rFonts w:ascii="Bookman Old Style" w:hAnsi="Bookman Old Style"/>
        </w:rPr>
      </w:pPr>
    </w:p>
    <w:p w:rsidR="001B6528" w:rsidRDefault="001B6528" w:rsidP="00C20C24">
      <w:pPr>
        <w:ind w:left="360"/>
        <w:jc w:val="both"/>
        <w:rPr>
          <w:rFonts w:ascii="Bookman Old Style" w:hAnsi="Bookman Old Style"/>
          <w:i/>
        </w:rPr>
      </w:pPr>
      <w:r w:rsidRPr="001B6528">
        <w:rPr>
          <w:rFonts w:ascii="Bookman Old Style" w:hAnsi="Bookman Old Style"/>
          <w:i/>
        </w:rPr>
        <w:t>Economy grew by 3.3% in 2014</w:t>
      </w:r>
      <w:r>
        <w:rPr>
          <w:rFonts w:ascii="Bookman Old Style" w:hAnsi="Bookman Old Style"/>
          <w:i/>
        </w:rPr>
        <w:t>:</w:t>
      </w:r>
    </w:p>
    <w:p w:rsidR="001B6528" w:rsidRDefault="001B6528" w:rsidP="00C20C24">
      <w:pPr>
        <w:ind w:left="360"/>
        <w:jc w:val="both"/>
        <w:rPr>
          <w:rFonts w:ascii="Bookman Old Style" w:hAnsi="Bookman Old Style"/>
          <w:i/>
        </w:rPr>
      </w:pPr>
    </w:p>
    <w:p w:rsidR="001B6528" w:rsidRPr="001B6528" w:rsidRDefault="001B6528" w:rsidP="00C20C24">
      <w:pPr>
        <w:ind w:left="360"/>
        <w:jc w:val="both"/>
        <w:rPr>
          <w:rFonts w:ascii="Bookman Old Style" w:hAnsi="Bookman Old Style"/>
        </w:rPr>
      </w:pPr>
      <w:r>
        <w:rPr>
          <w:rFonts w:ascii="Bookman Old Style" w:hAnsi="Bookman Old Style"/>
        </w:rPr>
        <w:t xml:space="preserve">According to a preliminary estimate by the Central Statistical Office (GUS), the Polish economy expanded by 3.3% in 2014. The economic activity was largely driven by domestic demand with household spending up by 3% (from 1.1% in 2013), while gross fixed-capital formation increased by 9.4% (from 0.9% in the previous year). Overall, the data are positive and demonstrate the resilience of the Polish economy in the face of external headwinds. </w:t>
      </w:r>
    </w:p>
    <w:p w:rsidR="00C20C24" w:rsidRDefault="00C20C24" w:rsidP="00C20C24">
      <w:pPr>
        <w:ind w:left="360"/>
        <w:jc w:val="both"/>
        <w:rPr>
          <w:rFonts w:ascii="Bookman Old Style" w:hAnsi="Bookman Old Style"/>
        </w:rPr>
      </w:pPr>
    </w:p>
    <w:p w:rsidR="00C20C24" w:rsidRPr="004D1199" w:rsidRDefault="00C20C24" w:rsidP="00C20C24">
      <w:pPr>
        <w:jc w:val="both"/>
        <w:rPr>
          <w:rFonts w:ascii="Bookman Old Style" w:hAnsi="Bookman Old Style"/>
          <w:b/>
          <w:u w:val="single"/>
        </w:rPr>
      </w:pPr>
      <w:r w:rsidRPr="004D1199">
        <w:rPr>
          <w:rFonts w:ascii="Bookman Old Style" w:hAnsi="Bookman Old Style"/>
          <w:b/>
          <w:u w:val="single"/>
        </w:rPr>
        <w:t>Employment and wages in the corporate sector</w:t>
      </w:r>
    </w:p>
    <w:p w:rsidR="00C20C24" w:rsidRDefault="00C20C24" w:rsidP="00C20C24">
      <w:pPr>
        <w:jc w:val="both"/>
        <w:rPr>
          <w:rFonts w:ascii="Bookman Old Style" w:hAnsi="Bookman Old Style"/>
          <w:b/>
          <w:u w:val="single"/>
        </w:rPr>
      </w:pPr>
    </w:p>
    <w:p w:rsidR="00C20C24" w:rsidRPr="00A036ED" w:rsidRDefault="00C20C24" w:rsidP="00C20C24">
      <w:pPr>
        <w:jc w:val="both"/>
        <w:rPr>
          <w:rFonts w:ascii="Bookman Old Style" w:hAnsi="Bookman Old Style"/>
          <w:i/>
        </w:rPr>
      </w:pPr>
      <w:r>
        <w:rPr>
          <w:rFonts w:ascii="Bookman Old Style" w:hAnsi="Bookman Old Style"/>
          <w:i/>
        </w:rPr>
        <w:t xml:space="preserve">Unemployment </w:t>
      </w:r>
      <w:r w:rsidR="001B6528">
        <w:rPr>
          <w:rFonts w:ascii="Bookman Old Style" w:hAnsi="Bookman Old Style"/>
          <w:i/>
        </w:rPr>
        <w:t>rate reaches 11.5 percent in December, wages up 3.5% in real terms</w:t>
      </w:r>
    </w:p>
    <w:p w:rsidR="00C20C24" w:rsidRDefault="00C20C24" w:rsidP="00C20C24">
      <w:pPr>
        <w:jc w:val="both"/>
        <w:rPr>
          <w:rFonts w:ascii="Bookman Old Style" w:hAnsi="Bookman Old Style"/>
        </w:rPr>
      </w:pPr>
    </w:p>
    <w:p w:rsidR="006A2F87" w:rsidRDefault="00C20C24" w:rsidP="006A2F87">
      <w:pPr>
        <w:ind w:firstLine="720"/>
        <w:jc w:val="both"/>
        <w:rPr>
          <w:rFonts w:ascii="Bookman Old Style" w:hAnsi="Bookman Old Style"/>
        </w:rPr>
      </w:pPr>
      <w:r>
        <w:rPr>
          <w:rFonts w:ascii="Bookman Old Style" w:hAnsi="Bookman Old Style"/>
        </w:rPr>
        <w:t xml:space="preserve">Poland’s unemployment </w:t>
      </w:r>
      <w:r w:rsidR="001B6528">
        <w:rPr>
          <w:rFonts w:ascii="Bookman Old Style" w:hAnsi="Bookman Old Style"/>
        </w:rPr>
        <w:t xml:space="preserve">settled at 11.5 percent at the end of December as per the estimates of the </w:t>
      </w:r>
      <w:proofErr w:type="spellStart"/>
      <w:r w:rsidR="001B6528">
        <w:rPr>
          <w:rFonts w:ascii="Bookman Old Style" w:hAnsi="Bookman Old Style"/>
        </w:rPr>
        <w:t>Labour</w:t>
      </w:r>
      <w:proofErr w:type="spellEnd"/>
      <w:r w:rsidR="001B6528">
        <w:rPr>
          <w:rFonts w:ascii="Bookman Old Style" w:hAnsi="Bookman Old Style"/>
        </w:rPr>
        <w:t xml:space="preserve"> Ministry. The employment rate in November 2014 was 11.4%. The 0.1%-percentage point increase at the end of last year was the lowest</w:t>
      </w:r>
      <w:r w:rsidR="001437C4">
        <w:rPr>
          <w:rFonts w:ascii="Bookman Old Style" w:hAnsi="Bookman Old Style"/>
        </w:rPr>
        <w:t xml:space="preserve"> December unemployment growth since 2008. According to the estimates of GUS and the National Bank of Poland (NBP), the real increase of salaries in Poland last year amounted to 3.5 percent. The result is highest since 2008, when wages grew 5.9 percent. The retail sales were also up 1.8 percent year-on-year in December. </w:t>
      </w:r>
      <w:r w:rsidR="006A2F87">
        <w:rPr>
          <w:rFonts w:ascii="Bookman Old Style" w:hAnsi="Bookman Old Style"/>
        </w:rPr>
        <w:t>The average gross wages also picked up to 3.7% year-on-year in December, from 2.7% in November. Poland is currently experiencing strong growth in real wages.</w:t>
      </w:r>
    </w:p>
    <w:p w:rsidR="00C20C24" w:rsidRDefault="00C20C24" w:rsidP="001B6528">
      <w:pPr>
        <w:ind w:firstLine="720"/>
        <w:jc w:val="both"/>
        <w:rPr>
          <w:rFonts w:ascii="Bookman Old Style" w:hAnsi="Bookman Old Style"/>
        </w:rPr>
      </w:pPr>
    </w:p>
    <w:p w:rsidR="001437C4" w:rsidRPr="00A036ED" w:rsidRDefault="001437C4" w:rsidP="001B6528">
      <w:pPr>
        <w:ind w:firstLine="720"/>
        <w:jc w:val="both"/>
        <w:rPr>
          <w:rFonts w:ascii="Bookman Old Style" w:hAnsi="Bookman Old Style"/>
        </w:rPr>
      </w:pPr>
    </w:p>
    <w:p w:rsidR="00C20C24" w:rsidRDefault="00C20C24" w:rsidP="00C20C24">
      <w:pPr>
        <w:jc w:val="both"/>
        <w:rPr>
          <w:rFonts w:ascii="Bookman Old Style" w:hAnsi="Bookman Old Style"/>
          <w:b/>
          <w:u w:val="single"/>
        </w:rPr>
      </w:pPr>
      <w:r w:rsidRPr="004D1199">
        <w:rPr>
          <w:rFonts w:ascii="Bookman Old Style" w:hAnsi="Bookman Old Style"/>
          <w:b/>
          <w:u w:val="single"/>
        </w:rPr>
        <w:t>Prices and monetary policy decisions</w:t>
      </w:r>
    </w:p>
    <w:p w:rsidR="00C20C24" w:rsidRPr="004D1199" w:rsidRDefault="00C20C24" w:rsidP="00C20C24">
      <w:pPr>
        <w:jc w:val="both"/>
        <w:rPr>
          <w:rFonts w:ascii="Bookman Old Style" w:hAnsi="Bookman Old Style"/>
          <w:b/>
          <w:u w:val="single"/>
        </w:rPr>
      </w:pPr>
    </w:p>
    <w:p w:rsidR="00C20C24" w:rsidRPr="0052680D" w:rsidRDefault="00C20C24" w:rsidP="00C20C24">
      <w:pPr>
        <w:jc w:val="both"/>
        <w:rPr>
          <w:rFonts w:ascii="Bookman Old Style" w:hAnsi="Bookman Old Style"/>
          <w:i/>
        </w:rPr>
      </w:pPr>
      <w:r w:rsidRPr="004D1199">
        <w:rPr>
          <w:rFonts w:ascii="Bookman Old Style" w:hAnsi="Bookman Old Style"/>
        </w:rPr>
        <w:tab/>
      </w:r>
      <w:r w:rsidR="0052680D" w:rsidRPr="0052680D">
        <w:rPr>
          <w:rFonts w:ascii="Bookman Old Style" w:hAnsi="Bookman Old Style"/>
          <w:i/>
        </w:rPr>
        <w:t>Monetary Policy Council (RPP) leaves rates uncha</w:t>
      </w:r>
      <w:r w:rsidR="0052680D">
        <w:rPr>
          <w:rFonts w:ascii="Bookman Old Style" w:hAnsi="Bookman Old Style"/>
          <w:i/>
        </w:rPr>
        <w:t>n</w:t>
      </w:r>
      <w:r w:rsidR="0052680D" w:rsidRPr="0052680D">
        <w:rPr>
          <w:rFonts w:ascii="Bookman Old Style" w:hAnsi="Bookman Old Style"/>
          <w:i/>
        </w:rPr>
        <w:t>ged:</w:t>
      </w:r>
    </w:p>
    <w:p w:rsidR="00C20C24" w:rsidRDefault="00C20C24" w:rsidP="00C20C24">
      <w:pPr>
        <w:jc w:val="both"/>
        <w:rPr>
          <w:rFonts w:ascii="Bookman Old Style" w:hAnsi="Bookman Old Style"/>
        </w:rPr>
      </w:pPr>
    </w:p>
    <w:p w:rsidR="0052680D" w:rsidRDefault="0052680D" w:rsidP="00C20C24">
      <w:pPr>
        <w:jc w:val="both"/>
        <w:rPr>
          <w:rFonts w:ascii="Bookman Old Style" w:hAnsi="Bookman Old Style"/>
        </w:rPr>
      </w:pPr>
      <w:r>
        <w:rPr>
          <w:rFonts w:ascii="Bookman Old Style" w:hAnsi="Bookman Old Style"/>
        </w:rPr>
        <w:tab/>
        <w:t xml:space="preserve">The National Bank of Poland (NBP, the central bank), left its benchmark reference rate on hold at 2% following a meeting of the monetary policy committee (MPC). Poland is experiencing deflation for the first time in the post-communist era. The MPC noted that plunging oil prices are weighing on growth and the majority of core inflation indices are decreasing indicating that disinflation is prevalent more widely. The MPC sees a risk of oil-driven price falls becoming entrenched more widely. The President of NBP however, announced that deflation had not influenced the RPP’s decision to keep interest rate unchanged. </w:t>
      </w:r>
    </w:p>
    <w:p w:rsidR="0052680D" w:rsidRPr="004D1199" w:rsidRDefault="0052680D" w:rsidP="00C20C24">
      <w:pPr>
        <w:jc w:val="both"/>
        <w:rPr>
          <w:rFonts w:ascii="Bookman Old Style" w:hAnsi="Bookman Old Style"/>
        </w:rPr>
      </w:pPr>
    </w:p>
    <w:p w:rsidR="00C20C24" w:rsidRDefault="00C20C24" w:rsidP="00C20C24">
      <w:pPr>
        <w:jc w:val="both"/>
        <w:rPr>
          <w:rFonts w:ascii="Bookman Old Style" w:hAnsi="Bookman Old Style"/>
          <w:b/>
          <w:u w:val="single"/>
        </w:rPr>
      </w:pPr>
      <w:r w:rsidRPr="004D1199">
        <w:rPr>
          <w:rFonts w:ascii="Bookman Old Style" w:hAnsi="Bookman Old Style"/>
          <w:b/>
          <w:u w:val="single"/>
        </w:rPr>
        <w:t>Industrial and construction and assembly output:</w:t>
      </w:r>
    </w:p>
    <w:p w:rsidR="00C20C24" w:rsidRDefault="00C20C24" w:rsidP="00C20C24">
      <w:pPr>
        <w:jc w:val="both"/>
        <w:rPr>
          <w:rFonts w:ascii="Bookman Old Style" w:hAnsi="Bookman Old Style"/>
          <w:b/>
          <w:u w:val="single"/>
        </w:rPr>
      </w:pPr>
    </w:p>
    <w:p w:rsidR="00C20C24" w:rsidRDefault="00C20C24" w:rsidP="00C20C24">
      <w:pPr>
        <w:ind w:firstLine="720"/>
        <w:jc w:val="both"/>
        <w:rPr>
          <w:rFonts w:ascii="Bookman Old Style" w:hAnsi="Bookman Old Style"/>
          <w:i/>
        </w:rPr>
      </w:pPr>
      <w:r w:rsidRPr="00061EC2">
        <w:rPr>
          <w:rFonts w:ascii="Bookman Old Style" w:hAnsi="Bookman Old Style"/>
          <w:i/>
        </w:rPr>
        <w:t xml:space="preserve">Industrial </w:t>
      </w:r>
      <w:r w:rsidR="006A2F87">
        <w:rPr>
          <w:rFonts w:ascii="Bookman Old Style" w:hAnsi="Bookman Old Style"/>
          <w:i/>
        </w:rPr>
        <w:t>output rises sharply</w:t>
      </w:r>
      <w:r>
        <w:rPr>
          <w:rFonts w:ascii="Bookman Old Style" w:hAnsi="Bookman Old Style"/>
          <w:i/>
        </w:rPr>
        <w:t>.</w:t>
      </w:r>
    </w:p>
    <w:p w:rsidR="00C20C24" w:rsidRDefault="00C20C24" w:rsidP="00C20C24">
      <w:pPr>
        <w:ind w:firstLine="720"/>
        <w:jc w:val="both"/>
        <w:rPr>
          <w:rFonts w:ascii="Bookman Old Style" w:hAnsi="Bookman Old Style"/>
        </w:rPr>
      </w:pPr>
    </w:p>
    <w:p w:rsidR="00C20C24" w:rsidRDefault="006A2F87" w:rsidP="00C20C24">
      <w:pPr>
        <w:ind w:firstLine="720"/>
        <w:jc w:val="both"/>
        <w:rPr>
          <w:rFonts w:ascii="Bookman Old Style" w:hAnsi="Bookman Old Style"/>
        </w:rPr>
      </w:pPr>
      <w:r>
        <w:rPr>
          <w:rFonts w:ascii="Bookman Old Style" w:hAnsi="Bookman Old Style"/>
        </w:rPr>
        <w:t xml:space="preserve">As per the Central Statistical Office (GUS), Poland’s industrial output grew by 8.4% year-on-year in December, accelerating from 0.3% growth in November. The growth was led by manufacturing output which expanded by 9.2% </w:t>
      </w:r>
      <w:proofErr w:type="gramStart"/>
      <w:r>
        <w:rPr>
          <w:rFonts w:ascii="Bookman Old Style" w:hAnsi="Bookman Old Style"/>
        </w:rPr>
        <w:t>year-on-year</w:t>
      </w:r>
      <w:proofErr w:type="gramEnd"/>
      <w:r>
        <w:rPr>
          <w:rFonts w:ascii="Bookman Old Style" w:hAnsi="Bookman Old Style"/>
        </w:rPr>
        <w:t xml:space="preserve"> after just 1% growth in November. The purchasing manager’s index (PMI) stood at 52.8 in December vis-à-vis 53.3 in November. </w:t>
      </w:r>
    </w:p>
    <w:p w:rsidR="008F633F" w:rsidRDefault="008F633F" w:rsidP="00C20C24">
      <w:pPr>
        <w:ind w:firstLine="720"/>
        <w:jc w:val="both"/>
        <w:rPr>
          <w:rFonts w:ascii="Bookman Old Style" w:hAnsi="Bookman Old Style"/>
        </w:rPr>
      </w:pPr>
    </w:p>
    <w:p w:rsidR="00C20C24" w:rsidRPr="00054D9B" w:rsidRDefault="00C20C24" w:rsidP="00C20C24">
      <w:pPr>
        <w:ind w:firstLine="720"/>
        <w:jc w:val="both"/>
        <w:rPr>
          <w:rFonts w:ascii="Bookman Old Style" w:hAnsi="Bookman Old Style"/>
          <w:b/>
          <w:u w:val="single"/>
        </w:rPr>
      </w:pPr>
      <w:r w:rsidRPr="00054D9B">
        <w:rPr>
          <w:rFonts w:ascii="Bookman Old Style" w:hAnsi="Bookman Old Style"/>
          <w:b/>
          <w:u w:val="single"/>
        </w:rPr>
        <w:t>Public Finances</w:t>
      </w:r>
    </w:p>
    <w:p w:rsidR="00C20C24" w:rsidRDefault="00C20C24" w:rsidP="00C20C24">
      <w:pPr>
        <w:ind w:firstLine="720"/>
        <w:jc w:val="both"/>
        <w:rPr>
          <w:rFonts w:ascii="Bookman Old Style" w:hAnsi="Bookman Old Style"/>
        </w:rPr>
      </w:pPr>
    </w:p>
    <w:p w:rsidR="001B7D32" w:rsidRPr="001B7D32" w:rsidRDefault="001B7D32" w:rsidP="00C20C24">
      <w:pPr>
        <w:ind w:firstLine="720"/>
        <w:jc w:val="both"/>
        <w:rPr>
          <w:rFonts w:ascii="Bookman Old Style" w:hAnsi="Bookman Old Style"/>
          <w:i/>
        </w:rPr>
      </w:pPr>
      <w:r w:rsidRPr="001B7D32">
        <w:rPr>
          <w:rFonts w:ascii="Bookman Old Style" w:hAnsi="Bookman Old Style"/>
          <w:i/>
        </w:rPr>
        <w:t>Budget deficit lower than planned</w:t>
      </w:r>
    </w:p>
    <w:p w:rsidR="001B7D32" w:rsidRPr="001B7D32" w:rsidRDefault="001B7D32" w:rsidP="00C20C24">
      <w:pPr>
        <w:ind w:firstLine="720"/>
        <w:jc w:val="both"/>
        <w:rPr>
          <w:rFonts w:ascii="Bookman Old Style" w:hAnsi="Bookman Old Style"/>
          <w:i/>
        </w:rPr>
      </w:pPr>
    </w:p>
    <w:p w:rsidR="00C20C24" w:rsidRDefault="001B7D32" w:rsidP="00C20C24">
      <w:pPr>
        <w:ind w:firstLine="720"/>
        <w:jc w:val="both"/>
        <w:rPr>
          <w:rFonts w:ascii="Bookman Old Style" w:hAnsi="Bookman Old Style"/>
        </w:rPr>
      </w:pPr>
      <w:r>
        <w:rPr>
          <w:rFonts w:ascii="Bookman Old Style" w:hAnsi="Bookman Old Style"/>
        </w:rPr>
        <w:t xml:space="preserve">Poland’s budget deficit for 2014 was lower than predicted in the budget law by over PLN 17 billion (US$4.85 </w:t>
      </w:r>
      <w:proofErr w:type="spellStart"/>
      <w:r>
        <w:rPr>
          <w:rFonts w:ascii="Bookman Old Style" w:hAnsi="Bookman Old Style"/>
        </w:rPr>
        <w:t>bn</w:t>
      </w:r>
      <w:proofErr w:type="spellEnd"/>
      <w:r>
        <w:rPr>
          <w:rFonts w:ascii="Bookman Old Style" w:hAnsi="Bookman Old Style"/>
        </w:rPr>
        <w:t xml:space="preserve"> approx. Finance Ministry estimates show that the budget deficit for 2014 came to under PLN 30 </w:t>
      </w:r>
      <w:proofErr w:type="spellStart"/>
      <w:r>
        <w:rPr>
          <w:rFonts w:ascii="Bookman Old Style" w:hAnsi="Bookman Old Style"/>
        </w:rPr>
        <w:t>bn</w:t>
      </w:r>
      <w:proofErr w:type="spellEnd"/>
      <w:r>
        <w:rPr>
          <w:rFonts w:ascii="Bookman Old Style" w:hAnsi="Bookman Old Style"/>
        </w:rPr>
        <w:t xml:space="preserve"> (US$ 9 </w:t>
      </w:r>
      <w:proofErr w:type="spellStart"/>
      <w:r>
        <w:rPr>
          <w:rFonts w:ascii="Bookman Old Style" w:hAnsi="Bookman Old Style"/>
        </w:rPr>
        <w:t>bn</w:t>
      </w:r>
      <w:proofErr w:type="spellEnd"/>
      <w:r>
        <w:rPr>
          <w:rFonts w:ascii="Bookman Old Style" w:hAnsi="Bookman Old Style"/>
        </w:rPr>
        <w:t xml:space="preserve"> approx.), over PLN 17 </w:t>
      </w:r>
      <w:proofErr w:type="spellStart"/>
      <w:r>
        <w:rPr>
          <w:rFonts w:ascii="Bookman Old Style" w:hAnsi="Bookman Old Style"/>
        </w:rPr>
        <w:t>bn</w:t>
      </w:r>
      <w:proofErr w:type="spellEnd"/>
      <w:r>
        <w:rPr>
          <w:rFonts w:ascii="Bookman Old Style" w:hAnsi="Bookman Old Style"/>
        </w:rPr>
        <w:t xml:space="preserve"> less than planned. The finance minister added that the government planned to reduce the deficit to 2.8 percent of GDP in 2015 but that the result could even be better. </w:t>
      </w:r>
    </w:p>
    <w:p w:rsidR="00770073" w:rsidRDefault="00770073" w:rsidP="00C20C24">
      <w:pPr>
        <w:ind w:firstLine="720"/>
        <w:jc w:val="both"/>
        <w:rPr>
          <w:rFonts w:ascii="Bookman Old Style" w:hAnsi="Bookman Old Style"/>
        </w:rPr>
      </w:pPr>
    </w:p>
    <w:p w:rsidR="00770073" w:rsidRDefault="00770073" w:rsidP="00C20C24">
      <w:pPr>
        <w:ind w:firstLine="720"/>
        <w:jc w:val="both"/>
        <w:rPr>
          <w:rFonts w:ascii="Bookman Old Style" w:hAnsi="Bookman Old Style"/>
          <w:b/>
          <w:u w:val="single"/>
        </w:rPr>
      </w:pPr>
      <w:r w:rsidRPr="00770073">
        <w:rPr>
          <w:rFonts w:ascii="Bookman Old Style" w:hAnsi="Bookman Old Style"/>
          <w:b/>
          <w:u w:val="single"/>
        </w:rPr>
        <w:t>Foreign trade and balance of payments</w:t>
      </w:r>
    </w:p>
    <w:p w:rsidR="00770073" w:rsidRDefault="00770073" w:rsidP="00C20C24">
      <w:pPr>
        <w:ind w:firstLine="720"/>
        <w:jc w:val="both"/>
        <w:rPr>
          <w:rFonts w:ascii="Bookman Old Style" w:hAnsi="Bookman Old Style"/>
          <w:b/>
          <w:u w:val="single"/>
        </w:rPr>
      </w:pPr>
    </w:p>
    <w:p w:rsidR="00770073" w:rsidRPr="00770073" w:rsidRDefault="00770073" w:rsidP="00C20C24">
      <w:pPr>
        <w:ind w:firstLine="720"/>
        <w:jc w:val="both"/>
        <w:rPr>
          <w:rFonts w:ascii="Bookman Old Style" w:hAnsi="Bookman Old Style"/>
          <w:i/>
        </w:rPr>
      </w:pPr>
      <w:r w:rsidRPr="00770073">
        <w:rPr>
          <w:rFonts w:ascii="Bookman Old Style" w:hAnsi="Bookman Old Style"/>
          <w:i/>
        </w:rPr>
        <w:t>Poland’s exports down Y/Y and M/M in November</w:t>
      </w:r>
    </w:p>
    <w:p w:rsidR="00C20C24" w:rsidRDefault="00C20C24" w:rsidP="00C20C24">
      <w:pPr>
        <w:ind w:firstLine="720"/>
        <w:jc w:val="both"/>
        <w:rPr>
          <w:rFonts w:ascii="Bookman Old Style" w:hAnsi="Bookman Old Style"/>
        </w:rPr>
      </w:pPr>
    </w:p>
    <w:p w:rsidR="00770073" w:rsidRDefault="00770073" w:rsidP="00C20C24">
      <w:pPr>
        <w:ind w:firstLine="720"/>
        <w:jc w:val="both"/>
        <w:rPr>
          <w:rFonts w:ascii="Bookman Old Style" w:hAnsi="Bookman Old Style"/>
        </w:rPr>
      </w:pPr>
      <w:r>
        <w:rPr>
          <w:rFonts w:ascii="Bookman Old Style" w:hAnsi="Bookman Old Style"/>
        </w:rPr>
        <w:t xml:space="preserve">According to the Export Credit Insurance Corporations (KUKE), in November the value of Poland’s exports reached € 13.45 </w:t>
      </w:r>
      <w:proofErr w:type="spellStart"/>
      <w:r>
        <w:rPr>
          <w:rFonts w:ascii="Bookman Old Style" w:hAnsi="Bookman Old Style"/>
        </w:rPr>
        <w:t>bn</w:t>
      </w:r>
      <w:proofErr w:type="spellEnd"/>
      <w:r>
        <w:rPr>
          <w:rFonts w:ascii="Bookman Old Style" w:hAnsi="Bookman Old Style"/>
        </w:rPr>
        <w:t xml:space="preserve"> - a drop by 8.7 percent on a monthly basis and by 1.5 percent lower on an annual basis. The drop in November is a typical trend. Normally, sales abroad reach their peak in October, so that the exported products reach their destinations before the holiday period at the end of the year. This usually results in lower exports in November, KUKE experts explained. </w:t>
      </w:r>
    </w:p>
    <w:p w:rsidR="00770073" w:rsidRPr="004D1199" w:rsidRDefault="00770073" w:rsidP="00C20C24">
      <w:pPr>
        <w:ind w:firstLine="720"/>
        <w:jc w:val="both"/>
        <w:rPr>
          <w:rFonts w:ascii="Bookman Old Style" w:hAnsi="Bookman Old Style"/>
        </w:rPr>
      </w:pPr>
    </w:p>
    <w:p w:rsidR="00C20C24" w:rsidRDefault="00C20C24" w:rsidP="00C20C24">
      <w:pPr>
        <w:jc w:val="both"/>
        <w:rPr>
          <w:rFonts w:ascii="Bookman Old Style" w:hAnsi="Bookman Old Style"/>
          <w:b/>
          <w:u w:val="single"/>
        </w:rPr>
      </w:pPr>
      <w:r w:rsidRPr="004D1199">
        <w:rPr>
          <w:rFonts w:ascii="Bookman Old Style" w:hAnsi="Bookman Old Style"/>
          <w:b/>
          <w:u w:val="single"/>
        </w:rPr>
        <w:t>Important developments in the post territory</w:t>
      </w:r>
    </w:p>
    <w:p w:rsidR="00C20C24" w:rsidRDefault="00C20C24" w:rsidP="00C20C24">
      <w:pPr>
        <w:jc w:val="both"/>
        <w:rPr>
          <w:rFonts w:ascii="Bookman Old Style" w:hAnsi="Bookman Old Style"/>
          <w:b/>
          <w:u w:val="single"/>
        </w:rPr>
      </w:pPr>
    </w:p>
    <w:p w:rsidR="00C20C24" w:rsidRPr="004D1199" w:rsidRDefault="001B7D32" w:rsidP="00C20C24">
      <w:pPr>
        <w:pStyle w:val="ListParagraph"/>
        <w:numPr>
          <w:ilvl w:val="0"/>
          <w:numId w:val="1"/>
        </w:numPr>
        <w:jc w:val="both"/>
        <w:rPr>
          <w:rFonts w:ascii="Bookman Old Style" w:hAnsi="Bookman Old Style"/>
        </w:rPr>
      </w:pPr>
      <w:r w:rsidRPr="006179E2">
        <w:rPr>
          <w:rFonts w:ascii="Bookman Old Style" w:hAnsi="Bookman Old Style"/>
          <w:u w:val="single"/>
        </w:rPr>
        <w:t>Record deflation in December surprises economists</w:t>
      </w:r>
      <w:r w:rsidR="006179E2">
        <w:rPr>
          <w:rFonts w:ascii="Bookman Old Style" w:hAnsi="Bookman Old Style"/>
        </w:rPr>
        <w:t>:</w:t>
      </w:r>
      <w:r>
        <w:rPr>
          <w:rFonts w:ascii="Bookman Old Style" w:hAnsi="Bookman Old Style"/>
        </w:rPr>
        <w:t xml:space="preserve"> Price of goods and services in December </w:t>
      </w:r>
      <w:proofErr w:type="gramStart"/>
      <w:r>
        <w:rPr>
          <w:rFonts w:ascii="Bookman Old Style" w:hAnsi="Bookman Old Style"/>
        </w:rPr>
        <w:t>fell</w:t>
      </w:r>
      <w:proofErr w:type="gramEnd"/>
      <w:r>
        <w:rPr>
          <w:rFonts w:ascii="Bookman Old Style" w:hAnsi="Bookman Old Style"/>
        </w:rPr>
        <w:t xml:space="preserve"> 1 percent y/y, whereas the market expected a 0.9 percent drop. In November, deflation was at the level of 0.6 percent. </w:t>
      </w:r>
    </w:p>
    <w:p w:rsidR="00C20C24" w:rsidRPr="004D1199" w:rsidRDefault="00C20C24" w:rsidP="00C20C24">
      <w:pPr>
        <w:pStyle w:val="ListParagraph"/>
        <w:ind w:left="1440"/>
        <w:jc w:val="both"/>
        <w:rPr>
          <w:rFonts w:ascii="Bookman Old Style" w:hAnsi="Bookman Old Style"/>
        </w:rPr>
      </w:pPr>
    </w:p>
    <w:p w:rsidR="00C20C24" w:rsidRPr="004D1199" w:rsidRDefault="001B7D32" w:rsidP="00C20C24">
      <w:pPr>
        <w:pStyle w:val="ListParagraph"/>
        <w:numPr>
          <w:ilvl w:val="0"/>
          <w:numId w:val="1"/>
        </w:numPr>
        <w:jc w:val="both"/>
        <w:rPr>
          <w:rFonts w:ascii="Bookman Old Style" w:hAnsi="Bookman Old Style"/>
        </w:rPr>
      </w:pPr>
      <w:r w:rsidRPr="006179E2">
        <w:rPr>
          <w:rFonts w:ascii="Bookman Old Style" w:hAnsi="Bookman Old Style"/>
          <w:u w:val="single"/>
        </w:rPr>
        <w:t xml:space="preserve">Poland banks </w:t>
      </w:r>
      <w:proofErr w:type="spellStart"/>
      <w:r w:rsidRPr="006179E2">
        <w:rPr>
          <w:rFonts w:ascii="Bookman Old Style" w:hAnsi="Bookman Old Style"/>
          <w:u w:val="single"/>
        </w:rPr>
        <w:t>Juncker’s</w:t>
      </w:r>
      <w:proofErr w:type="spellEnd"/>
      <w:r w:rsidRPr="006179E2">
        <w:rPr>
          <w:rFonts w:ascii="Bookman Old Style" w:hAnsi="Bookman Old Style"/>
          <w:u w:val="single"/>
        </w:rPr>
        <w:t xml:space="preserve"> Investment Plan</w:t>
      </w:r>
      <w:r>
        <w:rPr>
          <w:rFonts w:ascii="Bookman Old Style" w:hAnsi="Bookman Old Style"/>
        </w:rPr>
        <w:t xml:space="preserve">: Jean-Claude </w:t>
      </w:r>
      <w:proofErr w:type="spellStart"/>
      <w:r>
        <w:rPr>
          <w:rFonts w:ascii="Bookman Old Style" w:hAnsi="Bookman Old Style"/>
        </w:rPr>
        <w:t>Juncker’s</w:t>
      </w:r>
      <w:proofErr w:type="spellEnd"/>
      <w:r>
        <w:rPr>
          <w:rFonts w:ascii="Bookman Old Style" w:hAnsi="Bookman Old Style"/>
        </w:rPr>
        <w:t xml:space="preserve"> three-year investment plan is supposed to both growth and employment in the EU. Head of the European Commission thinks his plan will generate €</w:t>
      </w:r>
      <w:r w:rsidR="00770073">
        <w:rPr>
          <w:rFonts w:ascii="Bookman Old Style" w:hAnsi="Bookman Old Style"/>
        </w:rPr>
        <w:t xml:space="preserve"> 315 </w:t>
      </w:r>
      <w:proofErr w:type="spellStart"/>
      <w:r w:rsidR="00770073">
        <w:rPr>
          <w:rFonts w:ascii="Bookman Old Style" w:hAnsi="Bookman Old Style"/>
        </w:rPr>
        <w:t>bn</w:t>
      </w:r>
      <w:proofErr w:type="spellEnd"/>
      <w:r w:rsidR="00770073">
        <w:rPr>
          <w:rFonts w:ascii="Bookman Old Style" w:hAnsi="Bookman Old Style"/>
        </w:rPr>
        <w:t xml:space="preserve"> in investments. Poland thinks the mechanism is not new as it was a stakeholder in the European Investment Bank (EIB) and one of the biggest beneficiaries of the institution’s loans.</w:t>
      </w:r>
    </w:p>
    <w:p w:rsidR="00C20C24" w:rsidRPr="004D1199" w:rsidRDefault="00C20C24" w:rsidP="00C20C24">
      <w:pPr>
        <w:pStyle w:val="ListParagraph"/>
        <w:jc w:val="both"/>
        <w:rPr>
          <w:rFonts w:ascii="Bookman Old Style" w:hAnsi="Bookman Old Style"/>
        </w:rPr>
      </w:pPr>
    </w:p>
    <w:p w:rsidR="00C20C24" w:rsidRPr="008E0DA4" w:rsidRDefault="00770073" w:rsidP="00C20C24">
      <w:pPr>
        <w:pStyle w:val="ListParagraph"/>
        <w:numPr>
          <w:ilvl w:val="0"/>
          <w:numId w:val="1"/>
        </w:numPr>
        <w:jc w:val="both"/>
        <w:rPr>
          <w:rFonts w:ascii="Bookman Old Style" w:hAnsi="Bookman Old Style"/>
          <w:b/>
        </w:rPr>
      </w:pPr>
      <w:r w:rsidRPr="006179E2">
        <w:rPr>
          <w:rFonts w:ascii="Bookman Old Style" w:hAnsi="Bookman Old Style"/>
          <w:u w:val="single"/>
        </w:rPr>
        <w:t>Revaluation of the Swiss franc sends zloty tumbling</w:t>
      </w:r>
      <w:r>
        <w:rPr>
          <w:rFonts w:ascii="Bookman Old Style" w:hAnsi="Bookman Old Style"/>
        </w:rPr>
        <w:t xml:space="preserve">: In mid-January the zloty fell sharply against the Swiss franc, to </w:t>
      </w:r>
      <w:proofErr w:type="spellStart"/>
      <w:r>
        <w:rPr>
          <w:rFonts w:ascii="Bookman Old Style" w:hAnsi="Bookman Old Style"/>
        </w:rPr>
        <w:t>Zl</w:t>
      </w:r>
      <w:proofErr w:type="spellEnd"/>
      <w:r>
        <w:rPr>
          <w:rFonts w:ascii="Bookman Old Style" w:hAnsi="Bookman Old Style"/>
        </w:rPr>
        <w:t xml:space="preserve"> 4.23: SwFr1 from </w:t>
      </w:r>
      <w:proofErr w:type="spellStart"/>
      <w:r>
        <w:rPr>
          <w:rFonts w:ascii="Bookman Old Style" w:hAnsi="Bookman Old Style"/>
        </w:rPr>
        <w:t>Zl</w:t>
      </w:r>
      <w:proofErr w:type="spellEnd"/>
      <w:r>
        <w:rPr>
          <w:rFonts w:ascii="Bookman Old Style" w:hAnsi="Bookman Old Style"/>
        </w:rPr>
        <w:t xml:space="preserve"> 3.55: SwFr1 in the preceding month, a nominal depreciation of 16% over a matter of days. In Poland’s case, although the share of mortgages denominated in Swiss francs has fallen from a peak of around 60% of all mortgages in 2009, in part owing to the admonitions of the National Bank of Poland (NBP, the central bank) against currency bank, the share remains large, at an estimated 35-40%. On top of an exchange of sanctions between the EU and Russia over the conflict in Ukraine, and Russia’s expected decent into recession this year, an increase in foreign-currency debts could eat into consumer spending, hitherto a key driver of the Polish economy. </w:t>
      </w:r>
    </w:p>
    <w:p w:rsidR="00C20C24" w:rsidRPr="004D1199" w:rsidRDefault="00C20C24" w:rsidP="00C20C24">
      <w:pPr>
        <w:pStyle w:val="ListParagraph"/>
        <w:jc w:val="both"/>
        <w:rPr>
          <w:rFonts w:ascii="Bookman Old Style" w:hAnsi="Bookman Old Style"/>
        </w:rPr>
      </w:pPr>
    </w:p>
    <w:p w:rsidR="00C20C24" w:rsidRDefault="00770073" w:rsidP="00C20C24">
      <w:pPr>
        <w:pStyle w:val="ListParagraph"/>
        <w:numPr>
          <w:ilvl w:val="0"/>
          <w:numId w:val="1"/>
        </w:numPr>
        <w:jc w:val="both"/>
        <w:rPr>
          <w:rFonts w:ascii="Bookman Old Style" w:hAnsi="Bookman Old Style"/>
        </w:rPr>
      </w:pPr>
      <w:r w:rsidRPr="006179E2">
        <w:rPr>
          <w:rFonts w:ascii="Bookman Old Style" w:hAnsi="Bookman Old Style"/>
          <w:u w:val="single"/>
        </w:rPr>
        <w:t>OFE can invest less in Stocks</w:t>
      </w:r>
      <w:r>
        <w:rPr>
          <w:rFonts w:ascii="Bookman Old Style" w:hAnsi="Bookman Old Style"/>
        </w:rPr>
        <w:t xml:space="preserve">: Under the new investment rules in effect as of January, open pension funds (OFE) can reduce their investments in shares to 55 percent of their portfolio. Until December 2014, they were required to invest at least 75 percent of their assets in securities, as the government wanted to prevent a collapse of the Warsaw Stock Exchange pursuant to reorganization of the pension fund system in Poland last year. </w:t>
      </w:r>
      <w:r w:rsidR="00651D16">
        <w:rPr>
          <w:rFonts w:ascii="Bookman Old Style" w:hAnsi="Bookman Old Style"/>
        </w:rPr>
        <w:t>The pension fund representatives assert that the change of limits does not mean an automatic sale of stocks on the stock exchange, as decisions depend above all on the economic situation in Poland and worldwide.</w:t>
      </w:r>
    </w:p>
    <w:p w:rsidR="00C20C24" w:rsidRPr="00E91209" w:rsidRDefault="00C20C24" w:rsidP="00C20C24">
      <w:pPr>
        <w:pStyle w:val="ListParagraph"/>
        <w:jc w:val="both"/>
        <w:rPr>
          <w:rFonts w:ascii="Bookman Old Style" w:hAnsi="Bookman Old Style"/>
        </w:rPr>
      </w:pPr>
    </w:p>
    <w:p w:rsidR="00C20C24" w:rsidRDefault="00651D16" w:rsidP="00C20C24">
      <w:pPr>
        <w:pStyle w:val="ListParagraph"/>
        <w:numPr>
          <w:ilvl w:val="0"/>
          <w:numId w:val="1"/>
        </w:numPr>
        <w:jc w:val="both"/>
        <w:rPr>
          <w:rFonts w:ascii="Bookman Old Style" w:hAnsi="Bookman Old Style"/>
        </w:rPr>
      </w:pPr>
      <w:r w:rsidRPr="006179E2">
        <w:rPr>
          <w:rFonts w:ascii="Bookman Old Style" w:hAnsi="Bookman Old Style"/>
          <w:u w:val="single"/>
        </w:rPr>
        <w:t>Poland spends 101.8% of EU funds</w:t>
      </w:r>
      <w:r>
        <w:rPr>
          <w:rFonts w:ascii="Bookman Old Style" w:hAnsi="Bookman Old Style"/>
        </w:rPr>
        <w:t xml:space="preserve">: The Ministry of Infrastructure and Development has announced that since the launch of EU </w:t>
      </w:r>
      <w:proofErr w:type="spellStart"/>
      <w:r>
        <w:rPr>
          <w:rFonts w:ascii="Bookman Old Style" w:hAnsi="Bookman Old Style"/>
        </w:rPr>
        <w:t>programmes</w:t>
      </w:r>
      <w:proofErr w:type="spellEnd"/>
      <w:r>
        <w:rPr>
          <w:rFonts w:ascii="Bookman Old Style" w:hAnsi="Bookman Old Style"/>
        </w:rPr>
        <w:t xml:space="preserve"> for 2007-13 Poland has spent PLN 319.9 </w:t>
      </w:r>
      <w:proofErr w:type="spellStart"/>
      <w:r>
        <w:rPr>
          <w:rFonts w:ascii="Bookman Old Style" w:hAnsi="Bookman Old Style"/>
        </w:rPr>
        <w:t>bn</w:t>
      </w:r>
      <w:proofErr w:type="spellEnd"/>
      <w:r>
        <w:rPr>
          <w:rFonts w:ascii="Bookman Old Style" w:hAnsi="Bookman Old Style"/>
        </w:rPr>
        <w:t xml:space="preserve">(US$ 92 </w:t>
      </w:r>
      <w:proofErr w:type="spellStart"/>
      <w:r>
        <w:rPr>
          <w:rFonts w:ascii="Bookman Old Style" w:hAnsi="Bookman Old Style"/>
        </w:rPr>
        <w:t>bn</w:t>
      </w:r>
      <w:proofErr w:type="spellEnd"/>
      <w:r>
        <w:rPr>
          <w:rFonts w:ascii="Bookman Old Style" w:hAnsi="Bookman Old Style"/>
        </w:rPr>
        <w:t xml:space="preserve"> approx.)</w:t>
      </w:r>
      <w:r w:rsidR="00366DBD">
        <w:rPr>
          <w:rFonts w:ascii="Bookman Old Style" w:hAnsi="Bookman Old Style"/>
        </w:rPr>
        <w:t xml:space="preserve">, or 101.8 percent of the funds available during this period. The European Commission has approved nearly all operational </w:t>
      </w:r>
      <w:proofErr w:type="spellStart"/>
      <w:r w:rsidR="00366DBD">
        <w:rPr>
          <w:rFonts w:ascii="Bookman Old Style" w:hAnsi="Bookman Old Style"/>
        </w:rPr>
        <w:t>programmes</w:t>
      </w:r>
      <w:proofErr w:type="spellEnd"/>
      <w:r w:rsidR="00366DBD">
        <w:rPr>
          <w:rFonts w:ascii="Bookman Old Style" w:hAnsi="Bookman Old Style"/>
        </w:rPr>
        <w:t xml:space="preserve"> for Poland for 2014-20 and nearly 50 percent of regional </w:t>
      </w:r>
      <w:proofErr w:type="spellStart"/>
      <w:r w:rsidR="00366DBD">
        <w:rPr>
          <w:rFonts w:ascii="Bookman Old Style" w:hAnsi="Bookman Old Style"/>
        </w:rPr>
        <w:t>programmes</w:t>
      </w:r>
      <w:proofErr w:type="spellEnd"/>
      <w:r w:rsidR="00366DBD">
        <w:rPr>
          <w:rFonts w:ascii="Bookman Old Style" w:hAnsi="Bookman Old Style"/>
        </w:rPr>
        <w:t xml:space="preserve">. The budget for Cohesion Policy </w:t>
      </w:r>
      <w:proofErr w:type="spellStart"/>
      <w:r w:rsidR="00366DBD">
        <w:rPr>
          <w:rFonts w:ascii="Bookman Old Style" w:hAnsi="Bookman Old Style"/>
        </w:rPr>
        <w:t>programmes</w:t>
      </w:r>
      <w:proofErr w:type="spellEnd"/>
      <w:r w:rsidR="00366DBD">
        <w:rPr>
          <w:rFonts w:ascii="Bookman Old Style" w:hAnsi="Bookman Old Style"/>
        </w:rPr>
        <w:t xml:space="preserve"> for 2014-20 will reach €82 bn.</w:t>
      </w:r>
    </w:p>
    <w:p w:rsidR="004C06F5" w:rsidRPr="004C06F5" w:rsidRDefault="004C06F5" w:rsidP="004C06F5">
      <w:pPr>
        <w:pStyle w:val="ListParagraph"/>
        <w:rPr>
          <w:rFonts w:ascii="Bookman Old Style" w:hAnsi="Bookman Old Style"/>
        </w:rPr>
      </w:pPr>
    </w:p>
    <w:p w:rsidR="004C06F5" w:rsidRDefault="004C06F5" w:rsidP="00C20C24">
      <w:pPr>
        <w:pStyle w:val="ListParagraph"/>
        <w:numPr>
          <w:ilvl w:val="0"/>
          <w:numId w:val="1"/>
        </w:numPr>
        <w:jc w:val="both"/>
        <w:rPr>
          <w:rFonts w:ascii="Bookman Old Style" w:hAnsi="Bookman Old Style"/>
        </w:rPr>
      </w:pPr>
      <w:r>
        <w:rPr>
          <w:rFonts w:ascii="Bookman Old Style" w:hAnsi="Bookman Old Style"/>
        </w:rPr>
        <w:t>‘</w:t>
      </w:r>
      <w:r w:rsidRPr="006179E2">
        <w:rPr>
          <w:rFonts w:ascii="Bookman Old Style" w:hAnsi="Bookman Old Style"/>
          <w:u w:val="single"/>
        </w:rPr>
        <w:t xml:space="preserve">’I like Poland’’ promotion project above PLN 50 </w:t>
      </w:r>
      <w:proofErr w:type="spellStart"/>
      <w:r w:rsidRPr="006179E2">
        <w:rPr>
          <w:rFonts w:ascii="Bookman Old Style" w:hAnsi="Bookman Old Style"/>
          <w:u w:val="single"/>
        </w:rPr>
        <w:t>mln</w:t>
      </w:r>
      <w:proofErr w:type="spellEnd"/>
      <w:r w:rsidRPr="006179E2">
        <w:rPr>
          <w:rFonts w:ascii="Bookman Old Style" w:hAnsi="Bookman Old Style"/>
          <w:u w:val="single"/>
        </w:rPr>
        <w:t xml:space="preserve"> (US$ 16 </w:t>
      </w:r>
      <w:proofErr w:type="spellStart"/>
      <w:r w:rsidRPr="006179E2">
        <w:rPr>
          <w:rFonts w:ascii="Bookman Old Style" w:hAnsi="Bookman Old Style"/>
          <w:u w:val="single"/>
        </w:rPr>
        <w:t>mn</w:t>
      </w:r>
      <w:proofErr w:type="spellEnd"/>
      <w:r w:rsidRPr="006179E2">
        <w:rPr>
          <w:rFonts w:ascii="Bookman Old Style" w:hAnsi="Bookman Old Style"/>
          <w:u w:val="single"/>
        </w:rPr>
        <w:t xml:space="preserve"> approx.):</w:t>
      </w:r>
      <w:r>
        <w:rPr>
          <w:rFonts w:ascii="Bookman Old Style" w:hAnsi="Bookman Old Style"/>
        </w:rPr>
        <w:t xml:space="preserve"> The cost of an ‘’I like Poland’’ project promoting Poland in China, India and Japan exceed PLN 50 </w:t>
      </w:r>
      <w:proofErr w:type="spellStart"/>
      <w:r>
        <w:rPr>
          <w:rFonts w:ascii="Bookman Old Style" w:hAnsi="Bookman Old Style"/>
        </w:rPr>
        <w:t>mln</w:t>
      </w:r>
      <w:proofErr w:type="spellEnd"/>
      <w:r>
        <w:rPr>
          <w:rFonts w:ascii="Bookman Old Style" w:hAnsi="Bookman Old Style"/>
        </w:rPr>
        <w:t xml:space="preserve">, Polish Tourist </w:t>
      </w:r>
      <w:proofErr w:type="spellStart"/>
      <w:r>
        <w:rPr>
          <w:rFonts w:ascii="Bookman Old Style" w:hAnsi="Bookman Old Style"/>
        </w:rPr>
        <w:t>Organisation</w:t>
      </w:r>
      <w:proofErr w:type="spellEnd"/>
      <w:r>
        <w:rPr>
          <w:rFonts w:ascii="Bookman Old Style" w:hAnsi="Bookman Old Style"/>
        </w:rPr>
        <w:t xml:space="preserve"> (POT) announced. The promotion campaign run by POT from 2013 to 2014 in the press as well as on the internet, TV and billboards. POT also organized study tours for tour operators, journalists and bloggers.</w:t>
      </w:r>
    </w:p>
    <w:p w:rsidR="00C20C24" w:rsidRPr="00E91209" w:rsidRDefault="00C20C24" w:rsidP="00C20C24">
      <w:pPr>
        <w:pStyle w:val="ListParagraph"/>
        <w:jc w:val="both"/>
        <w:rPr>
          <w:rFonts w:ascii="Bookman Old Style" w:hAnsi="Bookman Old Style"/>
        </w:rPr>
      </w:pPr>
    </w:p>
    <w:p w:rsidR="00C20C24" w:rsidRPr="00CB5F92" w:rsidRDefault="00C20C24" w:rsidP="00C20C24">
      <w:pPr>
        <w:pStyle w:val="ListParagraph"/>
        <w:jc w:val="both"/>
        <w:rPr>
          <w:rFonts w:ascii="Bookman Old Style" w:hAnsi="Bookman Old Style"/>
        </w:rPr>
      </w:pPr>
    </w:p>
    <w:p w:rsidR="00C20C24" w:rsidRPr="004D1199" w:rsidRDefault="00C20C24" w:rsidP="00C20C24">
      <w:pPr>
        <w:ind w:firstLine="720"/>
        <w:jc w:val="both"/>
        <w:rPr>
          <w:rFonts w:ascii="Bookman Old Style" w:hAnsi="Bookman Old Style"/>
          <w:b/>
          <w:u w:val="single"/>
        </w:rPr>
      </w:pPr>
      <w:r w:rsidRPr="004D1199">
        <w:rPr>
          <w:rFonts w:ascii="Bookman Old Style" w:hAnsi="Bookman Old Style"/>
          <w:b/>
          <w:u w:val="single"/>
        </w:rPr>
        <w:t>Lithuania</w:t>
      </w:r>
    </w:p>
    <w:p w:rsidR="00C20C24" w:rsidRDefault="00C20C24" w:rsidP="00C20C24">
      <w:pPr>
        <w:ind w:firstLine="720"/>
        <w:jc w:val="both"/>
        <w:rPr>
          <w:rFonts w:ascii="Bookman Old Style" w:hAnsi="Bookman Old Style"/>
        </w:rPr>
      </w:pPr>
    </w:p>
    <w:p w:rsidR="00C20C24" w:rsidRDefault="009A4A73" w:rsidP="00C20C24">
      <w:pPr>
        <w:pStyle w:val="ListParagraph"/>
        <w:numPr>
          <w:ilvl w:val="0"/>
          <w:numId w:val="2"/>
        </w:numPr>
        <w:jc w:val="both"/>
        <w:rPr>
          <w:rFonts w:ascii="Bookman Old Style" w:hAnsi="Bookman Old Style"/>
        </w:rPr>
      </w:pPr>
      <w:r>
        <w:rPr>
          <w:rFonts w:ascii="Bookman Old Style" w:hAnsi="Bookman Old Style"/>
          <w:b/>
          <w:i/>
        </w:rPr>
        <w:t xml:space="preserve">Lithuania’s GDP up 2.9 percent in 2014: </w:t>
      </w:r>
      <w:r w:rsidR="00C20C24">
        <w:rPr>
          <w:rFonts w:ascii="Bookman Old Style" w:hAnsi="Bookman Old Style"/>
          <w:b/>
          <w:i/>
        </w:rPr>
        <w:t xml:space="preserve"> </w:t>
      </w:r>
      <w:r>
        <w:rPr>
          <w:rFonts w:ascii="Bookman Old Style" w:hAnsi="Bookman Old Style"/>
        </w:rPr>
        <w:t xml:space="preserve">In 2014, Lithuania’s gross domestic product (GDP), estimated based on available statistical data and econometric models, amounted to €36,270.8 ml (LTL 125,236 </w:t>
      </w:r>
      <w:proofErr w:type="spellStart"/>
      <w:r>
        <w:rPr>
          <w:rFonts w:ascii="Bookman Old Style" w:hAnsi="Bookman Old Style"/>
        </w:rPr>
        <w:t>mn</w:t>
      </w:r>
      <w:proofErr w:type="spellEnd"/>
      <w:r>
        <w:rPr>
          <w:rFonts w:ascii="Bookman Old Style" w:hAnsi="Bookman Old Style"/>
        </w:rPr>
        <w:t>) at current prices. Compared to 2014, the real GDP change, seasonally and working day adjusted, stood at 2.9 percent Statistics Lithuania announced. Compared to growth observed in the first three quarters of 2014, the GDP growth rate observed in the fourth quarter was slower, which was due to poorer performance results of wholesale and retail trade, repair of motor vehicles and motorcycles, transportation and storage, accommodation and food service enterprises. The growth in GDP was mainly conditioned by construction and industry.</w:t>
      </w:r>
    </w:p>
    <w:p w:rsidR="00C20C24" w:rsidRDefault="00C20C24" w:rsidP="00C20C24">
      <w:pPr>
        <w:pStyle w:val="ListParagraph"/>
        <w:ind w:left="1440"/>
        <w:jc w:val="both"/>
        <w:rPr>
          <w:rFonts w:ascii="Bookman Old Style" w:hAnsi="Bookman Old Style"/>
        </w:rPr>
      </w:pPr>
    </w:p>
    <w:p w:rsidR="00C20C24" w:rsidRPr="009A4A73" w:rsidRDefault="009A4A73" w:rsidP="00C20C24">
      <w:pPr>
        <w:pStyle w:val="ListParagraph"/>
        <w:numPr>
          <w:ilvl w:val="0"/>
          <w:numId w:val="2"/>
        </w:numPr>
        <w:ind w:left="1440"/>
        <w:jc w:val="both"/>
        <w:rPr>
          <w:rFonts w:ascii="Bookman Old Style" w:hAnsi="Bookman Old Style"/>
        </w:rPr>
      </w:pPr>
      <w:proofErr w:type="spellStart"/>
      <w:r w:rsidRPr="009A4A73">
        <w:rPr>
          <w:rFonts w:ascii="Bookman Old Style" w:hAnsi="Bookman Old Style"/>
          <w:b/>
          <w:i/>
        </w:rPr>
        <w:t>Lithuani’s</w:t>
      </w:r>
      <w:proofErr w:type="spellEnd"/>
      <w:r w:rsidRPr="009A4A73">
        <w:rPr>
          <w:rFonts w:ascii="Bookman Old Style" w:hAnsi="Bookman Old Style"/>
          <w:b/>
          <w:i/>
        </w:rPr>
        <w:t xml:space="preserve"> labor exchange announces that unemployment rate has gone down in 2014</w:t>
      </w:r>
      <w:r w:rsidR="00C20C24" w:rsidRPr="009A4A73">
        <w:rPr>
          <w:rFonts w:ascii="Bookman Old Style" w:hAnsi="Bookman Old Style"/>
        </w:rPr>
        <w:t xml:space="preserve">: </w:t>
      </w:r>
      <w:r>
        <w:rPr>
          <w:rFonts w:ascii="Bookman Old Style" w:hAnsi="Bookman Old Style"/>
        </w:rPr>
        <w:t xml:space="preserve">The government unemployment agency announced that the Lithuania’s labor market performed well and that the unemployment rate has gone down in 2014 and now stands at 9.36%. The youth unemployment rate also came down from 7.8% to 5.6%. </w:t>
      </w:r>
    </w:p>
    <w:p w:rsidR="00C20C24" w:rsidRPr="009A4A73" w:rsidRDefault="009A4A73" w:rsidP="00C20C24">
      <w:pPr>
        <w:pStyle w:val="ListParagraph"/>
        <w:numPr>
          <w:ilvl w:val="0"/>
          <w:numId w:val="2"/>
        </w:numPr>
        <w:ind w:left="1440"/>
        <w:jc w:val="both"/>
        <w:rPr>
          <w:rFonts w:ascii="Bookman Old Style" w:hAnsi="Bookman Old Style"/>
        </w:rPr>
      </w:pPr>
      <w:r w:rsidRPr="009A4A73">
        <w:rPr>
          <w:rFonts w:ascii="Bookman Old Style" w:hAnsi="Bookman Old Style"/>
          <w:b/>
          <w:i/>
        </w:rPr>
        <w:t>Foreign Investment into Lithuania has achieved a record year in 2014</w:t>
      </w:r>
      <w:r w:rsidR="00C20C24" w:rsidRPr="009A4A73">
        <w:rPr>
          <w:rFonts w:ascii="Bookman Old Style" w:hAnsi="Bookman Old Style"/>
          <w:b/>
          <w:i/>
        </w:rPr>
        <w:t>:</w:t>
      </w:r>
      <w:r w:rsidR="00C20C24" w:rsidRPr="009A4A73">
        <w:rPr>
          <w:rFonts w:ascii="Bookman Old Style" w:hAnsi="Bookman Old Style"/>
          <w:i/>
        </w:rPr>
        <w:t xml:space="preserve"> </w:t>
      </w:r>
      <w:r>
        <w:rPr>
          <w:rFonts w:ascii="Bookman Old Style" w:hAnsi="Bookman Old Style"/>
        </w:rPr>
        <w:t>Invest Lithuania has announced that 2014</w:t>
      </w:r>
      <w:r w:rsidR="00D87E2E">
        <w:rPr>
          <w:rFonts w:ascii="Bookman Old Style" w:hAnsi="Bookman Old Style"/>
        </w:rPr>
        <w:t xml:space="preserve"> has proven to be a record year for attracting foreign investments into Lithuania, with 29 foreign companies deciding to establish or develop their businesses in Lithuania. The number of new projects created has increased by 33% while the number of planned jobs for these foreign companies has risen by 20%. The amount of capital invested (CAPEX) has more than doubled, making 2014 Invest Lithuania’s best year ever.</w:t>
      </w:r>
    </w:p>
    <w:p w:rsidR="00C20C24" w:rsidRPr="00953F0C" w:rsidRDefault="00C20C24" w:rsidP="00C20C24">
      <w:pPr>
        <w:pStyle w:val="ListParagraph"/>
        <w:jc w:val="both"/>
        <w:rPr>
          <w:rFonts w:ascii="Bookman Old Style" w:hAnsi="Bookman Old Style"/>
          <w:b/>
        </w:rPr>
      </w:pPr>
    </w:p>
    <w:p w:rsidR="00C20C24" w:rsidRPr="00700759" w:rsidRDefault="00D87E2E" w:rsidP="00C20C24">
      <w:pPr>
        <w:pStyle w:val="ListParagraph"/>
        <w:numPr>
          <w:ilvl w:val="0"/>
          <w:numId w:val="2"/>
        </w:numPr>
        <w:jc w:val="both"/>
        <w:rPr>
          <w:rFonts w:ascii="Bookman Old Style" w:hAnsi="Bookman Old Style"/>
          <w:b/>
          <w:i/>
        </w:rPr>
      </w:pPr>
      <w:r>
        <w:rPr>
          <w:rFonts w:ascii="Bookman Old Style" w:hAnsi="Bookman Old Style"/>
          <w:b/>
          <w:i/>
        </w:rPr>
        <w:t xml:space="preserve">Lithuania’s Ministry of Finance buys back one of its largest Eurobond issues worth US$1.5 </w:t>
      </w:r>
      <w:proofErr w:type="spellStart"/>
      <w:r>
        <w:rPr>
          <w:rFonts w:ascii="Bookman Old Style" w:hAnsi="Bookman Old Style"/>
          <w:b/>
          <w:i/>
        </w:rPr>
        <w:t>bn</w:t>
      </w:r>
      <w:proofErr w:type="spellEnd"/>
      <w:r>
        <w:rPr>
          <w:rFonts w:ascii="Bookman Old Style" w:hAnsi="Bookman Old Style"/>
          <w:b/>
          <w:i/>
        </w:rPr>
        <w:t>:</w:t>
      </w:r>
      <w:r w:rsidR="00C20C24" w:rsidRPr="00700759">
        <w:rPr>
          <w:rFonts w:ascii="Bookman Old Style" w:hAnsi="Bookman Old Style"/>
          <w:b/>
          <w:i/>
        </w:rPr>
        <w:t xml:space="preserve"> </w:t>
      </w:r>
      <w:r>
        <w:rPr>
          <w:rFonts w:ascii="Bookman Old Style" w:hAnsi="Bookman Old Style"/>
        </w:rPr>
        <w:t xml:space="preserve">Lithuania’s Ministry of Finance announced that it had bought back one of its largest Eurobond issues, an action which led to the reduction of Lithuania’s outstanding public debt by 1.3 </w:t>
      </w:r>
      <w:proofErr w:type="spellStart"/>
      <w:r>
        <w:rPr>
          <w:rFonts w:ascii="Bookman Old Style" w:hAnsi="Bookman Old Style"/>
        </w:rPr>
        <w:t>bn</w:t>
      </w:r>
      <w:proofErr w:type="spellEnd"/>
      <w:r>
        <w:rPr>
          <w:rFonts w:ascii="Bookman Old Style" w:hAnsi="Bookman Old Style"/>
        </w:rPr>
        <w:t xml:space="preserve"> </w:t>
      </w:r>
      <w:proofErr w:type="gramStart"/>
      <w:r>
        <w:rPr>
          <w:rFonts w:ascii="Bookman Old Style" w:hAnsi="Bookman Old Style"/>
        </w:rPr>
        <w:t>Euros,</w:t>
      </w:r>
      <w:proofErr w:type="gramEnd"/>
      <w:r>
        <w:rPr>
          <w:rFonts w:ascii="Bookman Old Style" w:hAnsi="Bookman Old Style"/>
        </w:rPr>
        <w:t xml:space="preserve"> or more than 3% of forecasted GDP of 2015. The Ministry stated that it bought out the 1.5 </w:t>
      </w:r>
      <w:proofErr w:type="spellStart"/>
      <w:r>
        <w:rPr>
          <w:rFonts w:ascii="Bookman Old Style" w:hAnsi="Bookman Old Style"/>
        </w:rPr>
        <w:t>bn</w:t>
      </w:r>
      <w:proofErr w:type="spellEnd"/>
      <w:r>
        <w:rPr>
          <w:rFonts w:ascii="Bookman Old Style" w:hAnsi="Bookman Old Style"/>
        </w:rPr>
        <w:t xml:space="preserve"> USD Euro bonds, which were issued on October 15</w:t>
      </w:r>
      <w:proofErr w:type="gramStart"/>
      <w:r>
        <w:rPr>
          <w:rFonts w:ascii="Bookman Old Style" w:hAnsi="Bookman Old Style"/>
        </w:rPr>
        <w:t>,2009</w:t>
      </w:r>
      <w:proofErr w:type="gramEnd"/>
      <w:r>
        <w:rPr>
          <w:rFonts w:ascii="Bookman Old Style" w:hAnsi="Bookman Old Style"/>
        </w:rPr>
        <w:t xml:space="preserve"> at an interest rate of 6.750%. The Ministry added that by refinancing this USD Eurobonds, Lithuania used the funds which it received by issuing 1 billion Eurobonds on October 22, at only 2.125%, which is 3 times less than previously – making big savings for the State. The government’s debt as of the end of 2015 will be about 41.4% of GDP.</w:t>
      </w:r>
    </w:p>
    <w:p w:rsidR="00C20C24" w:rsidRPr="00700759" w:rsidRDefault="00C20C24" w:rsidP="00C20C24">
      <w:pPr>
        <w:pStyle w:val="ListParagraph"/>
        <w:rPr>
          <w:rFonts w:ascii="Bookman Old Style" w:hAnsi="Bookman Old Style"/>
          <w:b/>
          <w:i/>
        </w:rPr>
      </w:pPr>
    </w:p>
    <w:p w:rsidR="00C20C24" w:rsidRPr="00700759" w:rsidRDefault="00C20C24" w:rsidP="00C20C24">
      <w:pPr>
        <w:pStyle w:val="ListParagraph"/>
        <w:ind w:left="1288"/>
        <w:jc w:val="both"/>
        <w:rPr>
          <w:rFonts w:ascii="Bookman Old Style" w:hAnsi="Bookman Old Style"/>
          <w:b/>
          <w:i/>
        </w:rPr>
      </w:pPr>
    </w:p>
    <w:p w:rsidR="00C20C24" w:rsidRPr="00D87E2E" w:rsidRDefault="00D87E2E" w:rsidP="00C20C24">
      <w:pPr>
        <w:pStyle w:val="ListParagraph"/>
        <w:numPr>
          <w:ilvl w:val="0"/>
          <w:numId w:val="2"/>
        </w:numPr>
        <w:jc w:val="both"/>
        <w:rPr>
          <w:rFonts w:ascii="Bookman Old Style" w:hAnsi="Bookman Old Style"/>
          <w:b/>
          <w:i/>
        </w:rPr>
      </w:pPr>
      <w:proofErr w:type="spellStart"/>
      <w:r w:rsidRPr="00D87E2E">
        <w:rPr>
          <w:rFonts w:ascii="Bookman Old Style" w:hAnsi="Bookman Old Style"/>
          <w:b/>
          <w:i/>
        </w:rPr>
        <w:t>Lithian’s</w:t>
      </w:r>
      <w:proofErr w:type="spellEnd"/>
      <w:r w:rsidRPr="00D87E2E">
        <w:rPr>
          <w:rFonts w:ascii="Bookman Old Style" w:hAnsi="Bookman Old Style"/>
          <w:b/>
          <w:i/>
        </w:rPr>
        <w:t xml:space="preserve"> economic freedom score in 74.7:</w:t>
      </w:r>
      <w:r w:rsidR="00C20C24" w:rsidRPr="00D87E2E">
        <w:rPr>
          <w:rFonts w:ascii="Bookman Old Style" w:hAnsi="Bookman Old Style"/>
          <w:b/>
          <w:i/>
        </w:rPr>
        <w:t xml:space="preserve"> </w:t>
      </w:r>
      <w:r>
        <w:rPr>
          <w:rFonts w:ascii="Bookman Old Style" w:hAnsi="Bookman Old Style"/>
        </w:rPr>
        <w:t>This makes its economy the 15</w:t>
      </w:r>
      <w:r w:rsidRPr="00D87E2E">
        <w:rPr>
          <w:rFonts w:ascii="Bookman Old Style" w:hAnsi="Bookman Old Style"/>
          <w:vertAlign w:val="superscript"/>
        </w:rPr>
        <w:t>th</w:t>
      </w:r>
      <w:r>
        <w:rPr>
          <w:rFonts w:ascii="Bookman Old Style" w:hAnsi="Bookman Old Style"/>
        </w:rPr>
        <w:t xml:space="preserve"> freest in 2015 index. Its overall score is up by 1.7 points from last year, reflecting improvements in half of the 10 economic freedoms including freedom from corruption, the management of public spending, labor freedom, and monetary freedom. Lithuania is ranked 6</w:t>
      </w:r>
      <w:r w:rsidRPr="00D87E2E">
        <w:rPr>
          <w:rFonts w:ascii="Bookman Old Style" w:hAnsi="Bookman Old Style"/>
          <w:vertAlign w:val="superscript"/>
        </w:rPr>
        <w:t>th</w:t>
      </w:r>
      <w:r>
        <w:rPr>
          <w:rFonts w:ascii="Bookman Old Style" w:hAnsi="Bookman Old Style"/>
        </w:rPr>
        <w:t xml:space="preserve"> out of 43 countries in the Europe region and its overall score is well above the world and regional averages. </w:t>
      </w:r>
    </w:p>
    <w:p w:rsidR="00D87E2E" w:rsidRPr="00D87E2E" w:rsidRDefault="00D87E2E" w:rsidP="00D87E2E">
      <w:pPr>
        <w:pStyle w:val="ListParagraph"/>
        <w:ind w:left="1288"/>
        <w:jc w:val="both"/>
        <w:rPr>
          <w:rFonts w:ascii="Bookman Old Style" w:hAnsi="Bookman Old Style"/>
          <w:b/>
          <w:i/>
        </w:rPr>
      </w:pPr>
    </w:p>
    <w:p w:rsidR="00C20C24" w:rsidRPr="00844FC9" w:rsidRDefault="00D87E2E" w:rsidP="00C20C24">
      <w:pPr>
        <w:pStyle w:val="ListParagraph"/>
        <w:numPr>
          <w:ilvl w:val="0"/>
          <w:numId w:val="2"/>
        </w:numPr>
        <w:jc w:val="both"/>
        <w:rPr>
          <w:rFonts w:ascii="Bookman Old Style" w:hAnsi="Bookman Old Style"/>
          <w:b/>
          <w:i/>
        </w:rPr>
      </w:pPr>
      <w:r>
        <w:rPr>
          <w:rFonts w:ascii="Bookman Old Style" w:hAnsi="Bookman Old Style"/>
          <w:b/>
          <w:i/>
        </w:rPr>
        <w:t xml:space="preserve">Major growth in Lithuania’s economic and social indicators after 10 years of membership in the European Union 2004-14: </w:t>
      </w:r>
      <w:r>
        <w:rPr>
          <w:rFonts w:ascii="Bookman Old Style" w:hAnsi="Bookman Old Style"/>
        </w:rPr>
        <w:t xml:space="preserve">Average gross monthly earnings of employees in the whole economy has increased from 1149 </w:t>
      </w:r>
      <w:proofErr w:type="spellStart"/>
      <w:r>
        <w:rPr>
          <w:rFonts w:ascii="Bookman Old Style" w:hAnsi="Bookman Old Style"/>
        </w:rPr>
        <w:t>litas</w:t>
      </w:r>
      <w:proofErr w:type="spellEnd"/>
      <w:r>
        <w:rPr>
          <w:rFonts w:ascii="Bookman Old Style" w:hAnsi="Bookman Old Style"/>
        </w:rPr>
        <w:t xml:space="preserve"> or 333 Euros in 2004 to 2,335 </w:t>
      </w:r>
      <w:proofErr w:type="spellStart"/>
      <w:r>
        <w:rPr>
          <w:rFonts w:ascii="Bookman Old Style" w:hAnsi="Bookman Old Style"/>
        </w:rPr>
        <w:t>Litas</w:t>
      </w:r>
      <w:proofErr w:type="spellEnd"/>
      <w:r>
        <w:rPr>
          <w:rFonts w:ascii="Bookman Old Style" w:hAnsi="Bookman Old Style"/>
        </w:rPr>
        <w:t xml:space="preserve"> or 677 Euros in 2014, with an increase of 103%. The foreign direct investment has increased from 4.7 </w:t>
      </w:r>
      <w:proofErr w:type="spellStart"/>
      <w:r>
        <w:rPr>
          <w:rFonts w:ascii="Bookman Old Style" w:hAnsi="Bookman Old Style"/>
        </w:rPr>
        <w:t>bn</w:t>
      </w:r>
      <w:proofErr w:type="spellEnd"/>
      <w:r>
        <w:rPr>
          <w:rFonts w:ascii="Bookman Old Style" w:hAnsi="Bookman Old Style"/>
        </w:rPr>
        <w:t xml:space="preserve"> Euros in 2004 to 11.8 </w:t>
      </w:r>
      <w:proofErr w:type="spellStart"/>
      <w:r>
        <w:rPr>
          <w:rFonts w:ascii="Bookman Old Style" w:hAnsi="Bookman Old Style"/>
        </w:rPr>
        <w:t>bn</w:t>
      </w:r>
      <w:proofErr w:type="spellEnd"/>
      <w:r>
        <w:rPr>
          <w:rFonts w:ascii="Bookman Old Style" w:hAnsi="Bookman Old Style"/>
        </w:rPr>
        <w:t xml:space="preserve"> Euros in 2014, an increase of 115%</w:t>
      </w:r>
      <w:r w:rsidR="00874001">
        <w:rPr>
          <w:rFonts w:ascii="Bookman Old Style" w:hAnsi="Bookman Old Style"/>
        </w:rPr>
        <w:t xml:space="preserve">. However, the population has decreased by a huge 14% during this period. The unemployment rate has also been persistently high, hovering between 10-12%. </w:t>
      </w:r>
    </w:p>
    <w:p w:rsidR="00C20C24" w:rsidRPr="00844FC9" w:rsidRDefault="00C20C24" w:rsidP="00C20C24">
      <w:pPr>
        <w:pStyle w:val="ListParagraph"/>
        <w:jc w:val="both"/>
        <w:rPr>
          <w:rFonts w:ascii="Bookman Old Style" w:hAnsi="Bookman Old Style"/>
          <w:b/>
          <w:i/>
        </w:rPr>
      </w:pPr>
    </w:p>
    <w:p w:rsidR="00C20C24" w:rsidRPr="00874001" w:rsidRDefault="00874001" w:rsidP="00C20C24">
      <w:pPr>
        <w:pStyle w:val="ListParagraph"/>
        <w:numPr>
          <w:ilvl w:val="0"/>
          <w:numId w:val="2"/>
        </w:numPr>
        <w:jc w:val="both"/>
        <w:rPr>
          <w:rFonts w:ascii="Bookman Old Style" w:hAnsi="Bookman Old Style"/>
          <w:b/>
        </w:rPr>
      </w:pPr>
      <w:r>
        <w:rPr>
          <w:rFonts w:ascii="Bookman Old Style" w:hAnsi="Bookman Old Style"/>
          <w:b/>
          <w:i/>
        </w:rPr>
        <w:t xml:space="preserve">ECB expands QE, exhorts governments to do more: </w:t>
      </w:r>
      <w:r>
        <w:rPr>
          <w:rFonts w:ascii="Bookman Old Style" w:hAnsi="Bookman Old Style"/>
        </w:rPr>
        <w:t xml:space="preserve">The ECB, which will purchase sovereign bonds in starting March 2015 worth €60 </w:t>
      </w:r>
      <w:proofErr w:type="spellStart"/>
      <w:r>
        <w:rPr>
          <w:rFonts w:ascii="Bookman Old Style" w:hAnsi="Bookman Old Style"/>
        </w:rPr>
        <w:t>bn</w:t>
      </w:r>
      <w:proofErr w:type="spellEnd"/>
      <w:r>
        <w:rPr>
          <w:rFonts w:ascii="Bookman Old Style" w:hAnsi="Bookman Old Style"/>
        </w:rPr>
        <w:t xml:space="preserve"> each month; given its other asset purchases, this implies around €50 </w:t>
      </w:r>
      <w:proofErr w:type="spellStart"/>
      <w:r>
        <w:rPr>
          <w:rFonts w:ascii="Bookman Old Style" w:hAnsi="Bookman Old Style"/>
        </w:rPr>
        <w:t>bn</w:t>
      </w:r>
      <w:proofErr w:type="spellEnd"/>
      <w:r>
        <w:rPr>
          <w:rFonts w:ascii="Bookman Old Style" w:hAnsi="Bookman Old Style"/>
        </w:rPr>
        <w:t xml:space="preserve"> of sovereign bonds a month. ECB’s target of </w:t>
      </w:r>
      <w:r w:rsidRPr="006179E2">
        <w:rPr>
          <w:rFonts w:ascii="Bookman Old Style" w:hAnsi="Bookman Old Style"/>
          <w:b/>
        </w:rPr>
        <w:t>‘’close to, but below 2%’’</w:t>
      </w:r>
      <w:r>
        <w:rPr>
          <w:rFonts w:ascii="Bookman Old Style" w:hAnsi="Bookman Old Style"/>
        </w:rPr>
        <w:t xml:space="preserve"> inflation expectation is sought to be achieved through this exercise and the most likely channel is the euro exchange rate, which edged to a new 11-year low of US$ 1.146:€E1 following the announcement. </w:t>
      </w:r>
    </w:p>
    <w:p w:rsidR="00874001" w:rsidRPr="00874001" w:rsidRDefault="00874001" w:rsidP="00874001">
      <w:pPr>
        <w:pStyle w:val="ListParagraph"/>
        <w:rPr>
          <w:rFonts w:ascii="Bookman Old Style" w:hAnsi="Bookman Old Style"/>
          <w:b/>
        </w:rPr>
      </w:pPr>
    </w:p>
    <w:p w:rsidR="00874001" w:rsidRPr="00953F0C" w:rsidRDefault="00874001" w:rsidP="00C20C24">
      <w:pPr>
        <w:pStyle w:val="ListParagraph"/>
        <w:numPr>
          <w:ilvl w:val="0"/>
          <w:numId w:val="2"/>
        </w:numPr>
        <w:jc w:val="both"/>
        <w:rPr>
          <w:rFonts w:ascii="Bookman Old Style" w:hAnsi="Bookman Old Style"/>
          <w:b/>
        </w:rPr>
      </w:pPr>
      <w:r>
        <w:rPr>
          <w:rFonts w:ascii="Bookman Old Style" w:hAnsi="Bookman Old Style"/>
          <w:b/>
        </w:rPr>
        <w:t>Lithuania becomes the 19</w:t>
      </w:r>
      <w:r w:rsidRPr="00874001">
        <w:rPr>
          <w:rFonts w:ascii="Bookman Old Style" w:hAnsi="Bookman Old Style"/>
          <w:b/>
          <w:vertAlign w:val="superscript"/>
        </w:rPr>
        <w:t>th</w:t>
      </w:r>
      <w:r>
        <w:rPr>
          <w:rFonts w:ascii="Bookman Old Style" w:hAnsi="Bookman Old Style"/>
          <w:b/>
        </w:rPr>
        <w:t xml:space="preserve"> member of the ‘’European Stability Mechanism’’ on the 3</w:t>
      </w:r>
      <w:r w:rsidRPr="00874001">
        <w:rPr>
          <w:rFonts w:ascii="Bookman Old Style" w:hAnsi="Bookman Old Style"/>
          <w:b/>
          <w:vertAlign w:val="superscript"/>
        </w:rPr>
        <w:t>rd</w:t>
      </w:r>
      <w:r>
        <w:rPr>
          <w:rFonts w:ascii="Bookman Old Style" w:hAnsi="Bookman Old Style"/>
          <w:b/>
        </w:rPr>
        <w:t xml:space="preserve"> of February 2015:</w:t>
      </w:r>
      <w:r>
        <w:rPr>
          <w:rFonts w:ascii="Bookman Old Style" w:hAnsi="Bookman Old Style"/>
        </w:rPr>
        <w:t xml:space="preserve"> The membership will entail Lithuania to take part in the ESM’s decision-making process through its representatives in the Board of Governors. Taking into account a temporary correction for new ESM members whose GDP per capita is less than 75% of the EU average, Lithuania’s ESM capital contribution key was set at 0.4063%. Based on this key, Lithuania’s capital subscription is €2.89 </w:t>
      </w:r>
      <w:proofErr w:type="spellStart"/>
      <w:r>
        <w:rPr>
          <w:rFonts w:ascii="Bookman Old Style" w:hAnsi="Bookman Old Style"/>
        </w:rPr>
        <w:t>bn</w:t>
      </w:r>
      <w:proofErr w:type="spellEnd"/>
      <w:r>
        <w:rPr>
          <w:rFonts w:ascii="Bookman Old Style" w:hAnsi="Bookman Old Style"/>
        </w:rPr>
        <w:t xml:space="preserve">, including €327.2 million in paid-in capital. The payment of paid-in capital will be made in five annual installments of €65.4 </w:t>
      </w:r>
      <w:proofErr w:type="spellStart"/>
      <w:r>
        <w:rPr>
          <w:rFonts w:ascii="Bookman Old Style" w:hAnsi="Bookman Old Style"/>
        </w:rPr>
        <w:t>mn</w:t>
      </w:r>
      <w:proofErr w:type="spellEnd"/>
      <w:r>
        <w:rPr>
          <w:rFonts w:ascii="Bookman Old Style" w:hAnsi="Bookman Old Style"/>
        </w:rPr>
        <w:t xml:space="preserve"> each.</w:t>
      </w:r>
    </w:p>
    <w:p w:rsidR="00C20C24" w:rsidRPr="00953F0C" w:rsidRDefault="00C20C24" w:rsidP="00C20C24">
      <w:pPr>
        <w:pStyle w:val="ListParagraph"/>
        <w:ind w:left="1440"/>
        <w:jc w:val="both"/>
        <w:rPr>
          <w:rFonts w:ascii="Bookman Old Style" w:hAnsi="Bookman Old Style"/>
          <w:b/>
        </w:rPr>
      </w:pPr>
    </w:p>
    <w:p w:rsidR="00C20C24" w:rsidRPr="004D1199" w:rsidRDefault="00C20C24" w:rsidP="00C20C24">
      <w:pPr>
        <w:jc w:val="center"/>
        <w:rPr>
          <w:rFonts w:ascii="Bookman Old Style" w:hAnsi="Bookman Old Style"/>
        </w:rPr>
      </w:pPr>
      <w:r w:rsidRPr="004D1199">
        <w:rPr>
          <w:rFonts w:ascii="Bookman Old Style" w:hAnsi="Bookman Old Style"/>
        </w:rPr>
        <w:t>***</w:t>
      </w:r>
    </w:p>
    <w:p w:rsidR="00C20C24" w:rsidRDefault="00C20C24" w:rsidP="00C20C24">
      <w:pPr>
        <w:spacing w:after="200" w:line="276" w:lineRule="auto"/>
        <w:jc w:val="both"/>
        <w:rPr>
          <w:rFonts w:ascii="Bookman Old Style" w:hAnsi="Bookman Old Style"/>
        </w:rPr>
      </w:pPr>
      <w:r>
        <w:rPr>
          <w:rFonts w:ascii="Bookman Old Style" w:hAnsi="Bookman Old Style"/>
        </w:rPr>
        <w:br w:type="page"/>
      </w:r>
    </w:p>
    <w:p w:rsidR="00826394" w:rsidRPr="0017323C" w:rsidRDefault="00826394" w:rsidP="00826394">
      <w:pPr>
        <w:pStyle w:val="Heading1"/>
        <w:jc w:val="center"/>
        <w:rPr>
          <w:rFonts w:ascii="Bookman Old Style" w:hAnsi="Bookman Old Style"/>
        </w:rPr>
      </w:pPr>
      <w:r w:rsidRPr="0017323C">
        <w:rPr>
          <w:rFonts w:ascii="Bookman Old Style" w:hAnsi="Bookman Old Style"/>
        </w:rPr>
        <w:t>Embassy of India</w:t>
      </w:r>
    </w:p>
    <w:p w:rsidR="00826394" w:rsidRPr="0017323C" w:rsidRDefault="00826394" w:rsidP="00826394">
      <w:pPr>
        <w:pStyle w:val="Heading1"/>
        <w:jc w:val="center"/>
        <w:rPr>
          <w:rFonts w:ascii="Bookman Old Style" w:hAnsi="Bookman Old Style"/>
        </w:rPr>
      </w:pPr>
      <w:r w:rsidRPr="0017323C">
        <w:rPr>
          <w:rFonts w:ascii="Bookman Old Style" w:hAnsi="Bookman Old Style"/>
        </w:rPr>
        <w:t>Warsaw</w:t>
      </w:r>
    </w:p>
    <w:p w:rsidR="00826394" w:rsidRPr="0017323C" w:rsidRDefault="00826394" w:rsidP="00826394">
      <w:pPr>
        <w:pStyle w:val="Heading1"/>
        <w:jc w:val="both"/>
        <w:rPr>
          <w:rFonts w:ascii="Bookman Old Style" w:hAnsi="Bookman Old Style"/>
          <w:b w:val="0"/>
        </w:rPr>
      </w:pPr>
      <w:r w:rsidRPr="0017323C">
        <w:rPr>
          <w:rFonts w:ascii="Bookman Old Style" w:hAnsi="Bookman Old Style"/>
          <w:b w:val="0"/>
        </w:rPr>
        <w:t>WA</w:t>
      </w:r>
      <w:r>
        <w:rPr>
          <w:rFonts w:ascii="Bookman Old Style" w:hAnsi="Bookman Old Style"/>
          <w:b w:val="0"/>
        </w:rPr>
        <w:t>R/COM/201/06/2014</w:t>
      </w: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t xml:space="preserve"> Dated: 5/02</w:t>
      </w:r>
      <w:r w:rsidRPr="0017323C">
        <w:rPr>
          <w:rFonts w:ascii="Bookman Old Style" w:hAnsi="Bookman Old Style"/>
          <w:b w:val="0"/>
        </w:rPr>
        <w:t>/2015</w:t>
      </w:r>
    </w:p>
    <w:p w:rsidR="00826394" w:rsidRDefault="00826394" w:rsidP="00826394">
      <w:pPr>
        <w:pStyle w:val="Heading1"/>
        <w:jc w:val="both"/>
        <w:rPr>
          <w:rFonts w:ascii="Bookman Old Style" w:hAnsi="Bookman Old Style"/>
          <w:u w:val="single"/>
        </w:rPr>
      </w:pPr>
    </w:p>
    <w:p w:rsidR="00826394" w:rsidRPr="00747559" w:rsidRDefault="00826394" w:rsidP="00826394">
      <w:pPr>
        <w:rPr>
          <w:rFonts w:ascii="Bookman Old Style" w:hAnsi="Bookman Old Style"/>
          <w:b/>
          <w:color w:val="000000" w:themeColor="text1"/>
        </w:rPr>
      </w:pPr>
      <w:r w:rsidRPr="00747559">
        <w:rPr>
          <w:rFonts w:ascii="Bookman Old Style" w:hAnsi="Bookman Old Style"/>
          <w:b/>
          <w:color w:val="000000" w:themeColor="text1"/>
        </w:rPr>
        <w:t xml:space="preserve">Regular Reporting </w:t>
      </w:r>
      <w:proofErr w:type="spellStart"/>
      <w:r w:rsidRPr="00747559">
        <w:rPr>
          <w:rFonts w:ascii="Bookman Old Style" w:hAnsi="Bookman Old Style"/>
          <w:b/>
          <w:color w:val="000000" w:themeColor="text1"/>
        </w:rPr>
        <w:t>Proforma</w:t>
      </w:r>
      <w:proofErr w:type="spellEnd"/>
      <w:r w:rsidRPr="00747559">
        <w:rPr>
          <w:rFonts w:ascii="Bookman Old Style" w:hAnsi="Bookman Old Style"/>
          <w:b/>
          <w:color w:val="000000" w:themeColor="text1"/>
        </w:rPr>
        <w:t xml:space="preserve"> for Commercial wings</w:t>
      </w:r>
    </w:p>
    <w:p w:rsidR="00826394" w:rsidRPr="0017323C" w:rsidRDefault="00826394" w:rsidP="00826394">
      <w:pPr>
        <w:jc w:val="both"/>
        <w:rPr>
          <w:rFonts w:ascii="Bookman Old Style" w:hAnsi="Bookman Old Style"/>
          <w:b/>
          <w:u w:val="single"/>
        </w:rPr>
      </w:pPr>
    </w:p>
    <w:p w:rsidR="00826394" w:rsidRPr="00747559" w:rsidRDefault="00826394" w:rsidP="00826394">
      <w:pPr>
        <w:jc w:val="center"/>
        <w:rPr>
          <w:rFonts w:ascii="Bookman Old Style" w:hAnsi="Bookman Old Style"/>
          <w:b/>
          <w:color w:val="000000" w:themeColor="text1"/>
        </w:rPr>
      </w:pPr>
      <w:r w:rsidRPr="00747559">
        <w:rPr>
          <w:rFonts w:ascii="Bookman Old Style" w:hAnsi="Bookman Old Style"/>
          <w:b/>
          <w:color w:val="000000" w:themeColor="text1"/>
          <w:u w:val="single"/>
        </w:rPr>
        <w:br/>
      </w:r>
    </w:p>
    <w:p w:rsidR="00826394" w:rsidRPr="00747559" w:rsidRDefault="00826394" w:rsidP="00826394">
      <w:pPr>
        <w:jc w:val="center"/>
        <w:rPr>
          <w:rFonts w:ascii="Bookman Old Style" w:hAnsi="Bookman Old Style"/>
          <w:b/>
          <w:color w:val="000000" w:themeColor="text1"/>
        </w:rPr>
      </w:pPr>
      <w:r w:rsidRPr="00747559">
        <w:rPr>
          <w:rFonts w:ascii="Bookman Old Style" w:hAnsi="Bookman Old Style"/>
          <w:b/>
          <w:color w:val="000000" w:themeColor="text1"/>
        </w:rPr>
        <w:t>Poland</w:t>
      </w:r>
    </w:p>
    <w:p w:rsidR="00826394" w:rsidRPr="00747559" w:rsidRDefault="00826394" w:rsidP="00826394">
      <w:pPr>
        <w:rPr>
          <w:rFonts w:ascii="Bookman Old Style" w:hAnsi="Bookman Old Style"/>
          <w:b/>
          <w:color w:val="000000" w:themeColor="text1"/>
        </w:rPr>
      </w:pPr>
    </w:p>
    <w:p w:rsidR="00826394" w:rsidRPr="00747559" w:rsidRDefault="00826394" w:rsidP="00826394">
      <w:pPr>
        <w:rPr>
          <w:rFonts w:ascii="Bookman Old Style" w:hAnsi="Bookman Old Style"/>
          <w:color w:val="000000" w:themeColor="text1"/>
        </w:rPr>
      </w:pPr>
      <w:r w:rsidRPr="00826394">
        <w:rPr>
          <w:rFonts w:ascii="Bookman Old Style" w:hAnsi="Bookman Old Style"/>
          <w:b/>
          <w:color w:val="000000" w:themeColor="text1"/>
        </w:rPr>
        <w:t>1. Trends in bilateral trade and investment</w:t>
      </w:r>
      <w:r w:rsidRPr="00747559">
        <w:rPr>
          <w:rFonts w:ascii="Bookman Old Style" w:hAnsi="Bookman Old Style"/>
          <w:color w:val="000000" w:themeColor="text1"/>
        </w:rPr>
        <w:t xml:space="preserve">:  </w:t>
      </w:r>
      <w:r>
        <w:rPr>
          <w:rFonts w:ascii="Bookman Old Style" w:hAnsi="Bookman Old Style"/>
          <w:color w:val="000000" w:themeColor="text1"/>
        </w:rPr>
        <w:t>(</w:t>
      </w:r>
      <w:r w:rsidRPr="00747559">
        <w:rPr>
          <w:rFonts w:ascii="Bookman Old Style" w:hAnsi="Bookman Old Style"/>
          <w:color w:val="000000" w:themeColor="text1"/>
        </w:rPr>
        <w:t>Source: Central Statistical Office (GUS)</w:t>
      </w: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(US million, from January 2014 to November 2014)</w:t>
      </w:r>
    </w:p>
    <w:p w:rsidR="00826394" w:rsidRPr="00747559" w:rsidRDefault="00826394" w:rsidP="00826394">
      <w:pPr>
        <w:rPr>
          <w:rFonts w:ascii="Bookman Old Style" w:hAnsi="Bookman Old Style"/>
          <w:color w:val="000000" w:themeColor="text1"/>
        </w:rPr>
      </w:pPr>
    </w:p>
    <w:p w:rsidR="00826394" w:rsidRDefault="00826394" w:rsidP="00826394">
      <w:pPr>
        <w:rPr>
          <w:rFonts w:ascii="Bookman Old Style" w:hAnsi="Bookman Old Style"/>
          <w:color w:val="000000" w:themeColor="text1"/>
        </w:rPr>
      </w:pPr>
      <w:r w:rsidRPr="00747559">
        <w:rPr>
          <w:rFonts w:ascii="Bookman Old Style" w:hAnsi="Bookman Old Style"/>
          <w:color w:val="000000" w:themeColor="text1"/>
        </w:rPr>
        <w:t>(i) Bilateral trade (I-XI 2014r. [Million USD])</w:t>
      </w:r>
    </w:p>
    <w:p w:rsidR="00826394" w:rsidRPr="00747559" w:rsidRDefault="00826394" w:rsidP="00826394">
      <w:pPr>
        <w:rPr>
          <w:rFonts w:ascii="Bookman Old Style" w:hAnsi="Bookman Old Style"/>
          <w:color w:val="000000" w:themeColor="text1"/>
        </w:rPr>
      </w:pPr>
    </w:p>
    <w:tbl>
      <w:tblPr>
        <w:tblStyle w:val="TableGrid"/>
        <w:tblW w:w="0" w:type="auto"/>
        <w:tblLook w:val="04A0" w:firstRow="1" w:lastRow="0" w:firstColumn="1" w:lastColumn="0" w:noHBand="0" w:noVBand="1"/>
      </w:tblPr>
      <w:tblGrid>
        <w:gridCol w:w="1596"/>
        <w:gridCol w:w="1595"/>
        <w:gridCol w:w="1595"/>
        <w:gridCol w:w="1595"/>
        <w:gridCol w:w="1595"/>
        <w:gridCol w:w="1595"/>
      </w:tblGrid>
      <w:tr w:rsidR="00826394" w:rsidRPr="00747559" w:rsidTr="00446458">
        <w:tc>
          <w:tcPr>
            <w:tcW w:w="1596" w:type="dxa"/>
          </w:tcPr>
          <w:p w:rsidR="00826394" w:rsidRPr="00747559" w:rsidRDefault="00826394" w:rsidP="00446458">
            <w:pPr>
              <w:rPr>
                <w:rFonts w:ascii="Bookman Old Style" w:hAnsi="Bookman Old Style"/>
                <w:color w:val="000000" w:themeColor="text1"/>
              </w:rPr>
            </w:pP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Export</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Import</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Total</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Growth % of Export</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Growth % of Import</w:t>
            </w:r>
          </w:p>
        </w:tc>
      </w:tr>
      <w:tr w:rsidR="00826394" w:rsidRPr="00747559" w:rsidTr="00446458">
        <w:tc>
          <w:tcPr>
            <w:tcW w:w="1596"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Poland’</w:t>
            </w:r>
            <w:r w:rsidRPr="00747559">
              <w:rPr>
                <w:rFonts w:ascii="Bookman Old Style" w:hAnsi="Bookman Old Style"/>
                <w:color w:val="000000" w:themeColor="text1"/>
              </w:rPr>
              <w:t>s Trade with India</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500</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1600</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2100</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17</w:t>
            </w:r>
          </w:p>
        </w:tc>
      </w:tr>
      <w:tr w:rsidR="00826394" w:rsidRPr="00747559" w:rsidTr="00446458">
        <w:tc>
          <w:tcPr>
            <w:tcW w:w="1596"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Poland</w:t>
            </w:r>
            <w:r w:rsidRPr="00747559">
              <w:rPr>
                <w:rFonts w:ascii="Bookman Old Style" w:hAnsi="Bookman Old Style"/>
                <w:color w:val="000000" w:themeColor="text1"/>
              </w:rPr>
              <w:t>’s Total Global Trade</w:t>
            </w:r>
          </w:p>
        </w:tc>
        <w:tc>
          <w:tcPr>
            <w:tcW w:w="1596" w:type="dxa"/>
          </w:tcPr>
          <w:p w:rsidR="00826394" w:rsidRPr="00747559" w:rsidRDefault="00826394" w:rsidP="00446458">
            <w:pPr>
              <w:rPr>
                <w:rFonts w:ascii="Bookman Old Style" w:hAnsi="Bookman Old Style"/>
                <w:color w:val="000000" w:themeColor="text1"/>
              </w:rPr>
            </w:pPr>
            <w:r w:rsidRPr="009E7E38">
              <w:rPr>
                <w:rFonts w:ascii="Bookman Old Style" w:hAnsi="Bookman Old Style"/>
                <w:color w:val="000000" w:themeColor="text1"/>
              </w:rPr>
              <w:t>136363</w:t>
            </w:r>
          </w:p>
        </w:tc>
        <w:tc>
          <w:tcPr>
            <w:tcW w:w="1596" w:type="dxa"/>
          </w:tcPr>
          <w:p w:rsidR="00826394" w:rsidRPr="00B80B3F" w:rsidRDefault="00826394" w:rsidP="00446458">
            <w:pPr>
              <w:rPr>
                <w:rFonts w:ascii="Bookman Old Style" w:hAnsi="Bookman Old Style"/>
                <w:color w:val="000000" w:themeColor="text1"/>
              </w:rPr>
            </w:pPr>
            <w:r w:rsidRPr="009E7E38">
              <w:rPr>
                <w:rFonts w:ascii="Bookman Old Style" w:hAnsi="Bookman Old Style"/>
                <w:bCs/>
                <w:color w:val="000000" w:themeColor="text1"/>
              </w:rPr>
              <w:t>137495</w:t>
            </w:r>
          </w:p>
        </w:tc>
        <w:tc>
          <w:tcPr>
            <w:tcW w:w="1596"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273858</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4,6%</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4,7%</w:t>
            </w:r>
          </w:p>
        </w:tc>
      </w:tr>
    </w:tbl>
    <w:p w:rsidR="00826394" w:rsidRPr="00747559" w:rsidRDefault="00826394" w:rsidP="00826394">
      <w:pPr>
        <w:rPr>
          <w:rFonts w:ascii="Bookman Old Style" w:hAnsi="Bookman Old Style"/>
          <w:color w:val="000000" w:themeColor="text1"/>
        </w:rPr>
      </w:pPr>
      <w:r>
        <w:rPr>
          <w:rFonts w:ascii="Bookman Old Style" w:hAnsi="Bookman Old Style"/>
          <w:color w:val="000000" w:themeColor="text1"/>
        </w:rPr>
        <w:t>(</w:t>
      </w:r>
      <w:proofErr w:type="gramStart"/>
      <w:r w:rsidRPr="00747559">
        <w:rPr>
          <w:rFonts w:ascii="Bookman Old Style" w:hAnsi="Bookman Old Style"/>
          <w:color w:val="000000" w:themeColor="text1"/>
        </w:rPr>
        <w:t>Source :</w:t>
      </w:r>
      <w:proofErr w:type="gramEnd"/>
      <w:r w:rsidRPr="00747559">
        <w:rPr>
          <w:rFonts w:ascii="Bookman Old Style" w:hAnsi="Bookman Old Style"/>
          <w:color w:val="000000" w:themeColor="text1"/>
        </w:rPr>
        <w:t xml:space="preserve"> Ministry of Economy Note</w:t>
      </w: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(ii) Top 10 items of Export to India (USD)</w:t>
      </w:r>
    </w:p>
    <w:tbl>
      <w:tblPr>
        <w:tblStyle w:val="TableGrid"/>
        <w:tblW w:w="0" w:type="auto"/>
        <w:tblLook w:val="04A0" w:firstRow="1" w:lastRow="0" w:firstColumn="1" w:lastColumn="0" w:noHBand="0" w:noVBand="1"/>
      </w:tblPr>
      <w:tblGrid>
        <w:gridCol w:w="1383"/>
        <w:gridCol w:w="2446"/>
        <w:gridCol w:w="1914"/>
        <w:gridCol w:w="1914"/>
        <w:gridCol w:w="1914"/>
      </w:tblGrid>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s.no</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826394" w:rsidRPr="00394D3D" w:rsidRDefault="00826394" w:rsidP="00446458">
            <w:pPr>
              <w:rPr>
                <w:rFonts w:ascii="Bookman Old Style" w:hAnsi="Bookman Old Style"/>
                <w:color w:val="000000" w:themeColor="text1"/>
              </w:rPr>
            </w:pPr>
            <w:r w:rsidRPr="00394D3D">
              <w:rPr>
                <w:rFonts w:ascii="Bookman Old Style" w:hAnsi="Bookman Old Style"/>
                <w:color w:val="000000" w:themeColor="text1"/>
              </w:rPr>
              <w:t xml:space="preserve">Percentage Growth % </w:t>
            </w:r>
            <w:r w:rsidRPr="00747559">
              <w:rPr>
                <w:rFonts w:ascii="Bookman Old Style" w:hAnsi="Bookman Old Style"/>
                <w:color w:val="000000" w:themeColor="text1"/>
              </w:rPr>
              <w:t xml:space="preserve">comparing to </w:t>
            </w:r>
            <w:r>
              <w:rPr>
                <w:rFonts w:ascii="Bookman Old Style" w:hAnsi="Bookman Old Style"/>
                <w:color w:val="000000" w:themeColor="text1"/>
              </w:rPr>
              <w:t>(</w:t>
            </w:r>
            <w:r w:rsidRPr="00747559">
              <w:rPr>
                <w:rFonts w:ascii="Bookman Old Style" w:hAnsi="Bookman Old Style"/>
                <w:color w:val="000000" w:themeColor="text1"/>
              </w:rPr>
              <w:t>Jan – Oct 2013</w:t>
            </w:r>
            <w:r>
              <w:rPr>
                <w:rFonts w:ascii="Bookman Old Style" w:hAnsi="Bookman Old Style"/>
                <w:color w:val="000000" w:themeColor="text1"/>
              </w:rPr>
              <w:t>)</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Agricultural and food articles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61.5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1.4</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Mineral </w:t>
            </w:r>
            <w:r w:rsidRPr="00747559">
              <w:rPr>
                <w:rStyle w:val="hps"/>
                <w:rFonts w:ascii="Bookman Old Style" w:hAnsi="Bookman Old Style"/>
                <w:color w:val="000000" w:themeColor="text1"/>
              </w:rPr>
              <w:t>products</w:t>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-56.09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3.62</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Chemical products</w:t>
            </w:r>
            <w:r w:rsidRPr="00747559">
              <w:rPr>
                <w:rFonts w:ascii="Bookman Old Style" w:hAnsi="Bookman Old Style"/>
                <w:color w:val="000000" w:themeColor="text1"/>
              </w:rPr>
              <w:br/>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-5.63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20.3</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Skins</w:t>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-4.42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0.16</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Goods of wood and paper</w:t>
            </w:r>
            <w:r w:rsidRPr="00747559">
              <w:rPr>
                <w:rFonts w:ascii="Bookman Old Style" w:hAnsi="Bookman Old Style"/>
                <w:color w:val="000000" w:themeColor="text1"/>
              </w:rPr>
              <w:br/>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-14.02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Light industrial products</w:t>
            </w:r>
            <w:r w:rsidRPr="00747559">
              <w:rPr>
                <w:rFonts w:ascii="Bookman Old Style" w:hAnsi="Bookman Old Style"/>
                <w:color w:val="000000" w:themeColor="text1"/>
              </w:rPr>
              <w:br/>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-7.7</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0.74</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Ceramic products</w:t>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24.5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2.25</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metallurgical products</w:t>
            </w:r>
            <w:r w:rsidRPr="00747559">
              <w:rPr>
                <w:rFonts w:ascii="Bookman Old Style" w:hAnsi="Bookman Old Style"/>
                <w:color w:val="000000" w:themeColor="text1"/>
              </w:rPr>
              <w:br/>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37.62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27.2</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Electromechanical industry products</w:t>
            </w:r>
            <w:r w:rsidRPr="00747559">
              <w:rPr>
                <w:rFonts w:ascii="Bookman Old Style" w:hAnsi="Bookman Old Style"/>
                <w:color w:val="000000" w:themeColor="text1"/>
              </w:rPr>
              <w:br/>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25.15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40.89</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Miscellaneous goods </w:t>
            </w:r>
          </w:p>
        </w:tc>
        <w:tc>
          <w:tcPr>
            <w:tcW w:w="1915" w:type="dxa"/>
          </w:tcPr>
          <w:p w:rsidR="00826394" w:rsidRPr="00F95C79" w:rsidRDefault="00826394" w:rsidP="00446458">
            <w:pPr>
              <w:rPr>
                <w:rFonts w:ascii="Bookman Old Style" w:hAnsi="Bookman Old Style"/>
                <w:color w:val="000000" w:themeColor="text1"/>
              </w:rPr>
            </w:pPr>
            <w:r w:rsidRPr="00F95C79">
              <w:rPr>
                <w:rFonts w:ascii="Bookman Old Style" w:hAnsi="Bookman Old Style"/>
                <w:color w:val="000000" w:themeColor="text1"/>
              </w:rPr>
              <w:t>January-October</w:t>
            </w:r>
            <w:r>
              <w:rPr>
                <w:rFonts w:ascii="Bookman Old Style" w:hAnsi="Bookman Old Style"/>
                <w:color w:val="000000" w:themeColor="text1"/>
              </w:rPr>
              <w:t xml:space="preserve"> </w:t>
            </w:r>
            <w:r w:rsidRPr="00747559">
              <w:rPr>
                <w:rFonts w:ascii="Bookman Old Style" w:hAnsi="Bookman Old Style"/>
                <w:color w:val="000000" w:themeColor="text1"/>
              </w:rPr>
              <w:t>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12.92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2.25</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(iii) Top 10 items of Export to the World (mill USD) </w:t>
      </w:r>
    </w:p>
    <w:tbl>
      <w:tblPr>
        <w:tblStyle w:val="TableGrid"/>
        <w:tblW w:w="0" w:type="auto"/>
        <w:tblLook w:val="04A0" w:firstRow="1" w:lastRow="0" w:firstColumn="1" w:lastColumn="0" w:noHBand="0" w:noVBand="1"/>
      </w:tblPr>
      <w:tblGrid>
        <w:gridCol w:w="1383"/>
        <w:gridCol w:w="2445"/>
        <w:gridCol w:w="1914"/>
        <w:gridCol w:w="1914"/>
        <w:gridCol w:w="1915"/>
      </w:tblGrid>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s.no</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Percentage Growth % (comparing to Jan – Oct 2013)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Live animals, products of animal origin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4.177</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4.17</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Groceries, non-alcoholic beverages, alcohol, </w:t>
            </w:r>
            <w:r w:rsidRPr="00747559">
              <w:rPr>
                <w:rStyle w:val="hps"/>
                <w:rFonts w:ascii="Bookman Old Style" w:hAnsi="Bookman Old Style"/>
                <w:color w:val="000000" w:themeColor="text1"/>
              </w:rPr>
              <w:t>tobacco,</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vinegar</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7.1</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5.9</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mineral products</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-5.25</w:t>
            </w:r>
          </w:p>
        </w:tc>
        <w:tc>
          <w:tcPr>
            <w:tcW w:w="1916" w:type="dxa"/>
          </w:tcPr>
          <w:p w:rsidR="00826394" w:rsidRPr="00747559" w:rsidRDefault="00826394" w:rsidP="00446458">
            <w:pPr>
              <w:spacing w:line="360" w:lineRule="auto"/>
              <w:rPr>
                <w:rFonts w:ascii="Bookman Old Style" w:hAnsi="Bookman Old Style"/>
                <w:color w:val="000000" w:themeColor="text1"/>
              </w:rPr>
            </w:pPr>
            <w:r w:rsidRPr="00747559">
              <w:rPr>
                <w:rFonts w:ascii="Bookman Old Style" w:hAnsi="Bookman Old Style"/>
                <w:color w:val="000000" w:themeColor="text1"/>
              </w:rPr>
              <w:t>4.3</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Chemical products and of other related industries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6.4</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Rubber</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&amp; Plastics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br/>
              <w:t>textiles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12.72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3.2</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Base metals and</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articles</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of base metal</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products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0.94</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10.7</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mechanical and electric equipment for recording and reception of the sound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7.79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23.95</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vehicles</w:t>
            </w:r>
            <w:r w:rsidRPr="00747559">
              <w:rPr>
                <w:rStyle w:val="shorttext"/>
                <w:rFonts w:ascii="Bookman Old Style" w:hAnsi="Bookman Old Style"/>
                <w:color w:val="000000" w:themeColor="text1"/>
              </w:rPr>
              <w:t xml:space="preserve">, aircraft, </w:t>
            </w:r>
            <w:r w:rsidRPr="00747559">
              <w:rPr>
                <w:rStyle w:val="hps"/>
                <w:rFonts w:ascii="Bookman Old Style" w:hAnsi="Bookman Old Style"/>
                <w:color w:val="000000" w:themeColor="text1"/>
              </w:rPr>
              <w:t>a flying</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unit</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0.40</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14.24</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Products of plant origin</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2.56</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2.58</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roofErr w:type="gramStart"/>
      <w:r w:rsidRPr="00747559">
        <w:rPr>
          <w:rFonts w:ascii="Bookman Old Style" w:hAnsi="Bookman Old Style"/>
          <w:color w:val="000000" w:themeColor="text1"/>
        </w:rPr>
        <w:t>(iv) Top</w:t>
      </w:r>
      <w:proofErr w:type="gramEnd"/>
      <w:r w:rsidRPr="00747559">
        <w:rPr>
          <w:rFonts w:ascii="Bookman Old Style" w:hAnsi="Bookman Old Style"/>
          <w:color w:val="000000" w:themeColor="text1"/>
        </w:rPr>
        <w:t xml:space="preserve"> 10 items of Import from India (USD)</w:t>
      </w:r>
    </w:p>
    <w:tbl>
      <w:tblPr>
        <w:tblStyle w:val="TableGrid"/>
        <w:tblW w:w="0" w:type="auto"/>
        <w:tblLook w:val="04A0" w:firstRow="1" w:lastRow="0" w:firstColumn="1" w:lastColumn="0" w:noHBand="0" w:noVBand="1"/>
      </w:tblPr>
      <w:tblGrid>
        <w:gridCol w:w="1383"/>
        <w:gridCol w:w="2446"/>
        <w:gridCol w:w="1914"/>
        <w:gridCol w:w="1914"/>
        <w:gridCol w:w="1914"/>
      </w:tblGrid>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s.no</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Percentage Growth %</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Agricultural and food articles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26.66</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Mineral </w:t>
            </w:r>
            <w:r w:rsidRPr="00747559">
              <w:rPr>
                <w:rStyle w:val="hps"/>
                <w:rFonts w:ascii="Bookman Old Style" w:hAnsi="Bookman Old Style"/>
                <w:color w:val="000000" w:themeColor="text1"/>
              </w:rPr>
              <w:t>products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-0.06</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Chemical products</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30</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Skins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11.96</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2.3</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Goods of wood and paper</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-7.38</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0.13</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Light industrial products</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30.82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28.2</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Ceramic products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45.44</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4.1</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metallurgical products</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46.8</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10.6</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Electromechanical industry products</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5.43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13.55</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Miscellaneous goods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January-October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18.9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1.68</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(v) Top 10 items of Import to the World (mill USD) </w:t>
      </w:r>
    </w:p>
    <w:tbl>
      <w:tblPr>
        <w:tblStyle w:val="TableGrid"/>
        <w:tblW w:w="0" w:type="auto"/>
        <w:tblLook w:val="04A0" w:firstRow="1" w:lastRow="0" w:firstColumn="1" w:lastColumn="0" w:noHBand="0" w:noVBand="1"/>
      </w:tblPr>
      <w:tblGrid>
        <w:gridCol w:w="1383"/>
        <w:gridCol w:w="2445"/>
        <w:gridCol w:w="1914"/>
        <w:gridCol w:w="1914"/>
        <w:gridCol w:w="1915"/>
      </w:tblGrid>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s.no</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Percentage Growth % (comparing to Jan – Oct 2013)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Share in total Import</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Live animals, products of animal origin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5.83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2.67</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Groceries, non-alcoholic beverages, alcohol, </w:t>
            </w:r>
            <w:r w:rsidRPr="00747559">
              <w:rPr>
                <w:rStyle w:val="hps"/>
                <w:rFonts w:ascii="Bookman Old Style" w:hAnsi="Bookman Old Style"/>
                <w:color w:val="000000" w:themeColor="text1"/>
              </w:rPr>
              <w:t>tobacco,</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vinegar</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4.65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3.56</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mineral products</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-0.5</w:t>
            </w:r>
          </w:p>
        </w:tc>
        <w:tc>
          <w:tcPr>
            <w:tcW w:w="1916" w:type="dxa"/>
          </w:tcPr>
          <w:p w:rsidR="00826394" w:rsidRPr="00747559" w:rsidRDefault="00826394" w:rsidP="00446458">
            <w:pPr>
              <w:spacing w:line="360" w:lineRule="auto"/>
              <w:rPr>
                <w:rFonts w:ascii="Bookman Old Style" w:hAnsi="Bookman Old Style"/>
                <w:color w:val="000000" w:themeColor="text1"/>
              </w:rPr>
            </w:pPr>
            <w:r w:rsidRPr="00747559">
              <w:rPr>
                <w:rFonts w:ascii="Bookman Old Style" w:hAnsi="Bookman Old Style"/>
                <w:color w:val="000000" w:themeColor="text1"/>
              </w:rPr>
              <w:t>11.78</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 xml:space="preserve">Chemical products and of other related industries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6.77</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10.30</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Rubber</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&amp; Plastics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-6.6</w:t>
            </w:r>
          </w:p>
        </w:tc>
        <w:tc>
          <w:tcPr>
            <w:tcW w:w="1916" w:type="dxa"/>
          </w:tcPr>
          <w:p w:rsidR="00826394" w:rsidRPr="00747559" w:rsidRDefault="00826394" w:rsidP="00446458">
            <w:pPr>
              <w:rPr>
                <w:rFonts w:ascii="Bookman Old Style" w:hAnsi="Bookman Old Style"/>
                <w:b/>
                <w:bCs/>
                <w:color w:val="000000" w:themeColor="text1"/>
              </w:rPr>
            </w:pPr>
            <w:r w:rsidRPr="00747559">
              <w:rPr>
                <w:rFonts w:ascii="Bookman Old Style" w:hAnsi="Bookman Old Style"/>
                <w:color w:val="000000" w:themeColor="text1"/>
              </w:rPr>
              <w:t xml:space="preserve"> 7.80</w:t>
            </w:r>
          </w:p>
          <w:p w:rsidR="00826394" w:rsidRPr="00747559" w:rsidRDefault="00826394" w:rsidP="00446458">
            <w:pPr>
              <w:rPr>
                <w:rFonts w:ascii="Bookman Old Style" w:hAnsi="Bookman Old Style"/>
                <w:color w:val="000000" w:themeColor="text1"/>
              </w:rPr>
            </w:pP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Wood pulp, paper</w:t>
            </w:r>
            <w:r w:rsidRPr="00747559">
              <w:rPr>
                <w:rFonts w:ascii="Bookman Old Style" w:hAnsi="Bookman Old Style"/>
                <w:color w:val="000000" w:themeColor="text1"/>
              </w:rPr>
              <w:br/>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3.91</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2.64</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textiles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15.75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4.60</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Basic metals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7.37</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10.73</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mechanical and electric equipment for recording and reception of the sound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22.81</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2446" w:type="dxa"/>
          </w:tcPr>
          <w:p w:rsidR="00826394" w:rsidRPr="00747559" w:rsidRDefault="00826394" w:rsidP="00446458">
            <w:pPr>
              <w:rPr>
                <w:rFonts w:ascii="Bookman Old Style" w:hAnsi="Bookman Old Style"/>
                <w:color w:val="000000" w:themeColor="text1"/>
              </w:rPr>
            </w:pPr>
            <w:r w:rsidRPr="00747559">
              <w:rPr>
                <w:rStyle w:val="hps"/>
                <w:rFonts w:ascii="Bookman Old Style" w:hAnsi="Bookman Old Style"/>
                <w:color w:val="000000" w:themeColor="text1"/>
              </w:rPr>
              <w:t>vehicles</w:t>
            </w:r>
            <w:r w:rsidRPr="00747559">
              <w:rPr>
                <w:rStyle w:val="shorttext"/>
                <w:rFonts w:ascii="Bookman Old Style" w:hAnsi="Bookman Old Style"/>
                <w:color w:val="000000" w:themeColor="text1"/>
              </w:rPr>
              <w:t xml:space="preserve">, aircraft, </w:t>
            </w:r>
            <w:r w:rsidRPr="00747559">
              <w:rPr>
                <w:rStyle w:val="hps"/>
                <w:rFonts w:ascii="Bookman Old Style" w:hAnsi="Bookman Old Style"/>
                <w:color w:val="000000" w:themeColor="text1"/>
              </w:rPr>
              <w:t>a flying</w:t>
            </w:r>
            <w:r w:rsidRPr="00747559">
              <w:rPr>
                <w:rStyle w:val="shorttext"/>
                <w:rFonts w:ascii="Bookman Old Style" w:hAnsi="Bookman Old Style"/>
                <w:color w:val="000000" w:themeColor="text1"/>
              </w:rPr>
              <w:t xml:space="preserve"> </w:t>
            </w:r>
            <w:r w:rsidRPr="00747559">
              <w:rPr>
                <w:rStyle w:val="hps"/>
                <w:rFonts w:ascii="Bookman Old Style" w:hAnsi="Bookman Old Style"/>
                <w:color w:val="000000" w:themeColor="text1"/>
              </w:rPr>
              <w:t>unit</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January-September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14.13</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b/>
          <w:color w:val="000000" w:themeColor="text1"/>
        </w:rPr>
      </w:pPr>
      <w:r w:rsidRPr="00747559">
        <w:rPr>
          <w:rFonts w:ascii="Bookman Old Style" w:hAnsi="Bookman Old Style" w:cs="Arial"/>
          <w:color w:val="000000" w:themeColor="text1"/>
        </w:rPr>
        <w:t xml:space="preserve">       Turnover between Poland and India </w:t>
      </w:r>
      <w:r w:rsidRPr="00747559">
        <w:rPr>
          <w:rFonts w:ascii="Bookman Old Style" w:hAnsi="Bookman Old Style"/>
          <w:b/>
          <w:color w:val="000000" w:themeColor="text1"/>
        </w:rPr>
        <w:t>2011-2014 (in million USD)</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58"/>
        <w:gridCol w:w="1106"/>
        <w:gridCol w:w="1120"/>
        <w:gridCol w:w="1120"/>
        <w:gridCol w:w="1424"/>
      </w:tblGrid>
      <w:tr w:rsidR="00826394" w:rsidRPr="00747559" w:rsidTr="00446458">
        <w:tc>
          <w:tcPr>
            <w:tcW w:w="1158" w:type="dxa"/>
            <w:tcBorders>
              <w:top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eastAsia="Arial Unicode MS" w:hAnsi="Bookman Old Style"/>
                <w:color w:val="000000" w:themeColor="text1"/>
              </w:rPr>
            </w:pPr>
          </w:p>
        </w:tc>
        <w:tc>
          <w:tcPr>
            <w:tcW w:w="1106" w:type="dxa"/>
            <w:tcBorders>
              <w:top w:val="outset" w:sz="6" w:space="0" w:color="auto"/>
              <w:left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hAnsi="Bookman Old Style"/>
                <w:b/>
                <w:bCs/>
                <w:color w:val="000000" w:themeColor="text1"/>
              </w:rPr>
            </w:pPr>
            <w:r w:rsidRPr="00747559">
              <w:rPr>
                <w:rFonts w:ascii="Bookman Old Style" w:hAnsi="Bookman Old Style"/>
                <w:b/>
                <w:bCs/>
                <w:color w:val="000000" w:themeColor="text1"/>
              </w:rPr>
              <w:t>2011</w:t>
            </w:r>
          </w:p>
        </w:tc>
        <w:tc>
          <w:tcPr>
            <w:tcW w:w="1120" w:type="dxa"/>
            <w:tcBorders>
              <w:top w:val="outset" w:sz="6" w:space="0" w:color="auto"/>
              <w:left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eastAsia="Arial Unicode MS" w:hAnsi="Bookman Old Style"/>
                <w:b/>
                <w:color w:val="000000" w:themeColor="text1"/>
              </w:rPr>
            </w:pPr>
            <w:r w:rsidRPr="00747559">
              <w:rPr>
                <w:rFonts w:ascii="Bookman Old Style" w:eastAsia="Arial Unicode MS" w:hAnsi="Bookman Old Style"/>
                <w:b/>
                <w:color w:val="000000" w:themeColor="text1"/>
              </w:rPr>
              <w:t>2012</w:t>
            </w:r>
          </w:p>
        </w:tc>
        <w:tc>
          <w:tcPr>
            <w:tcW w:w="1120" w:type="dxa"/>
            <w:tcBorders>
              <w:top w:val="outset" w:sz="6" w:space="0" w:color="auto"/>
              <w:left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hAnsi="Bookman Old Style"/>
                <w:b/>
                <w:bCs/>
                <w:color w:val="000000" w:themeColor="text1"/>
              </w:rPr>
            </w:pPr>
            <w:r w:rsidRPr="00747559">
              <w:rPr>
                <w:rFonts w:ascii="Bookman Old Style" w:hAnsi="Bookman Old Style"/>
                <w:b/>
                <w:bCs/>
                <w:color w:val="000000" w:themeColor="text1"/>
              </w:rPr>
              <w:t xml:space="preserve">2013  </w:t>
            </w:r>
          </w:p>
          <w:p w:rsidR="00826394" w:rsidRPr="00747559" w:rsidRDefault="00826394" w:rsidP="00446458">
            <w:pPr>
              <w:jc w:val="center"/>
              <w:rPr>
                <w:rFonts w:ascii="Bookman Old Style" w:hAnsi="Bookman Old Style"/>
                <w:b/>
                <w:bCs/>
                <w:color w:val="000000" w:themeColor="text1"/>
              </w:rPr>
            </w:pPr>
          </w:p>
        </w:tc>
        <w:tc>
          <w:tcPr>
            <w:tcW w:w="1424" w:type="dxa"/>
            <w:tcBorders>
              <w:top w:val="outset" w:sz="6" w:space="0" w:color="auto"/>
              <w:left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hAnsi="Bookman Old Style"/>
                <w:b/>
                <w:bCs/>
                <w:color w:val="000000" w:themeColor="text1"/>
              </w:rPr>
            </w:pPr>
            <w:r w:rsidRPr="00747559">
              <w:rPr>
                <w:rFonts w:ascii="Bookman Old Style" w:hAnsi="Bookman Old Style"/>
                <w:b/>
                <w:bCs/>
                <w:color w:val="000000" w:themeColor="text1"/>
              </w:rPr>
              <w:t>I-XI</w:t>
            </w:r>
          </w:p>
          <w:p w:rsidR="00826394" w:rsidRPr="00747559" w:rsidRDefault="00826394" w:rsidP="00446458">
            <w:pPr>
              <w:jc w:val="center"/>
              <w:rPr>
                <w:rFonts w:ascii="Bookman Old Style" w:hAnsi="Bookman Old Style"/>
                <w:b/>
                <w:bCs/>
                <w:color w:val="000000" w:themeColor="text1"/>
              </w:rPr>
            </w:pPr>
            <w:r w:rsidRPr="00747559">
              <w:rPr>
                <w:rFonts w:ascii="Bookman Old Style" w:hAnsi="Bookman Old Style"/>
                <w:b/>
                <w:bCs/>
                <w:color w:val="000000" w:themeColor="text1"/>
              </w:rPr>
              <w:t xml:space="preserve">2014  </w:t>
            </w:r>
          </w:p>
          <w:p w:rsidR="00826394" w:rsidRPr="00747559" w:rsidRDefault="00826394" w:rsidP="00446458">
            <w:pPr>
              <w:jc w:val="center"/>
              <w:rPr>
                <w:rFonts w:ascii="Bookman Old Style" w:hAnsi="Bookman Old Style"/>
                <w:b/>
                <w:bCs/>
                <w:color w:val="000000" w:themeColor="text1"/>
              </w:rPr>
            </w:pPr>
          </w:p>
        </w:tc>
      </w:tr>
      <w:tr w:rsidR="00826394" w:rsidRPr="00747559" w:rsidTr="00446458">
        <w:tc>
          <w:tcPr>
            <w:tcW w:w="1158" w:type="dxa"/>
            <w:tcBorders>
              <w:top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eastAsia="Arial Unicode MS" w:hAnsi="Bookman Old Style"/>
                <w:color w:val="000000" w:themeColor="text1"/>
              </w:rPr>
            </w:pPr>
            <w:r w:rsidRPr="00747559">
              <w:rPr>
                <w:rFonts w:ascii="Bookman Old Style" w:hAnsi="Bookman Old Style"/>
                <w:b/>
                <w:bCs/>
                <w:color w:val="000000" w:themeColor="text1"/>
              </w:rPr>
              <w:t>Turnover</w:t>
            </w:r>
          </w:p>
        </w:tc>
        <w:tc>
          <w:tcPr>
            <w:tcW w:w="1106"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bCs/>
                <w:color w:val="000000" w:themeColor="text1"/>
              </w:rPr>
            </w:pPr>
            <w:r>
              <w:rPr>
                <w:rFonts w:ascii="Bookman Old Style" w:hAnsi="Bookman Old Style"/>
                <w:b/>
                <w:bCs/>
                <w:color w:val="000000" w:themeColor="text1"/>
              </w:rPr>
              <w:t>1</w:t>
            </w:r>
            <w:r w:rsidRPr="00747559">
              <w:rPr>
                <w:rFonts w:ascii="Bookman Old Style" w:hAnsi="Bookman Old Style"/>
                <w:b/>
                <w:bCs/>
                <w:color w:val="000000" w:themeColor="text1"/>
              </w:rPr>
              <w:t>874,1</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bCs/>
                <w:color w:val="000000" w:themeColor="text1"/>
              </w:rPr>
            </w:pPr>
            <w:r>
              <w:rPr>
                <w:rFonts w:ascii="Bookman Old Style" w:hAnsi="Bookman Old Style"/>
                <w:b/>
                <w:bCs/>
                <w:color w:val="000000" w:themeColor="text1"/>
              </w:rPr>
              <w:t>1</w:t>
            </w:r>
            <w:r w:rsidRPr="00747559">
              <w:rPr>
                <w:rFonts w:ascii="Bookman Old Style" w:hAnsi="Bookman Old Style"/>
                <w:b/>
                <w:bCs/>
                <w:color w:val="000000" w:themeColor="text1"/>
              </w:rPr>
              <w:t>905,9</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Pr>
                <w:rFonts w:ascii="Bookman Old Style" w:hAnsi="Bookman Old Style"/>
                <w:b/>
                <w:color w:val="000000" w:themeColor="text1"/>
              </w:rPr>
              <w:t xml:space="preserve">    1</w:t>
            </w:r>
            <w:r w:rsidRPr="00747559">
              <w:rPr>
                <w:rFonts w:ascii="Bookman Old Style" w:hAnsi="Bookman Old Style"/>
                <w:b/>
                <w:color w:val="000000" w:themeColor="text1"/>
              </w:rPr>
              <w:t>961</w:t>
            </w:r>
            <w:r w:rsidRPr="00747559">
              <w:rPr>
                <w:rFonts w:ascii="Bookman Old Style" w:hAnsi="Bookman Old Style"/>
                <w:b/>
                <w:bCs/>
                <w:color w:val="000000" w:themeColor="text1"/>
              </w:rPr>
              <w:t>,3</w:t>
            </w:r>
          </w:p>
        </w:tc>
        <w:tc>
          <w:tcPr>
            <w:tcW w:w="1424"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 xml:space="preserve">    2 088</w:t>
            </w:r>
            <w:r w:rsidRPr="00747559">
              <w:rPr>
                <w:rFonts w:ascii="Bookman Old Style" w:hAnsi="Bookman Old Style"/>
                <w:b/>
                <w:bCs/>
                <w:color w:val="000000" w:themeColor="text1"/>
              </w:rPr>
              <w:t>,6</w:t>
            </w:r>
          </w:p>
        </w:tc>
      </w:tr>
      <w:tr w:rsidR="00826394" w:rsidRPr="00747559" w:rsidTr="00446458">
        <w:tc>
          <w:tcPr>
            <w:tcW w:w="1158" w:type="dxa"/>
            <w:tcBorders>
              <w:top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eastAsia="Arial Unicode MS" w:hAnsi="Bookman Old Style"/>
                <w:color w:val="000000" w:themeColor="text1"/>
              </w:rPr>
            </w:pPr>
            <w:r w:rsidRPr="00747559">
              <w:rPr>
                <w:rFonts w:ascii="Bookman Old Style" w:hAnsi="Bookman Old Style"/>
                <w:color w:val="000000" w:themeColor="text1"/>
              </w:rPr>
              <w:t>EXPORT</w:t>
            </w:r>
          </w:p>
        </w:tc>
        <w:tc>
          <w:tcPr>
            <w:tcW w:w="1106"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color w:val="000000" w:themeColor="text1"/>
              </w:rPr>
            </w:pPr>
            <w:r w:rsidRPr="00747559">
              <w:rPr>
                <w:rFonts w:ascii="Bookman Old Style" w:hAnsi="Bookman Old Style"/>
                <w:b/>
                <w:bCs/>
                <w:color w:val="000000" w:themeColor="text1"/>
              </w:rPr>
              <w:t xml:space="preserve">  524,0</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color w:val="000000" w:themeColor="text1"/>
              </w:rPr>
            </w:pPr>
            <w:r w:rsidRPr="00747559">
              <w:rPr>
                <w:rFonts w:ascii="Bookman Old Style" w:hAnsi="Bookman Old Style"/>
                <w:b/>
                <w:color w:val="000000" w:themeColor="text1"/>
              </w:rPr>
              <w:t>665,8</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 xml:space="preserve">       491</w:t>
            </w:r>
            <w:r w:rsidRPr="00747559">
              <w:rPr>
                <w:rFonts w:ascii="Bookman Old Style" w:hAnsi="Bookman Old Style"/>
                <w:b/>
                <w:bCs/>
                <w:color w:val="000000" w:themeColor="text1"/>
              </w:rPr>
              <w:t>,2</w:t>
            </w:r>
          </w:p>
        </w:tc>
        <w:tc>
          <w:tcPr>
            <w:tcW w:w="1424"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 xml:space="preserve">       497</w:t>
            </w:r>
            <w:r w:rsidRPr="00747559">
              <w:rPr>
                <w:rFonts w:ascii="Bookman Old Style" w:hAnsi="Bookman Old Style"/>
                <w:b/>
                <w:bCs/>
                <w:color w:val="000000" w:themeColor="text1"/>
              </w:rPr>
              <w:t>,3</w:t>
            </w:r>
          </w:p>
        </w:tc>
      </w:tr>
      <w:tr w:rsidR="00826394" w:rsidRPr="00747559" w:rsidTr="00446458">
        <w:tc>
          <w:tcPr>
            <w:tcW w:w="1158" w:type="dxa"/>
            <w:tcBorders>
              <w:top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eastAsia="Arial Unicode MS" w:hAnsi="Bookman Old Style"/>
                <w:color w:val="000000" w:themeColor="text1"/>
              </w:rPr>
            </w:pPr>
            <w:r w:rsidRPr="00747559">
              <w:rPr>
                <w:rFonts w:ascii="Bookman Old Style" w:hAnsi="Bookman Old Style"/>
                <w:color w:val="000000" w:themeColor="text1"/>
              </w:rPr>
              <w:t>IMPORT</w:t>
            </w:r>
          </w:p>
        </w:tc>
        <w:tc>
          <w:tcPr>
            <w:tcW w:w="1106"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color w:val="000000" w:themeColor="text1"/>
              </w:rPr>
            </w:pPr>
            <w:r w:rsidRPr="00747559">
              <w:rPr>
                <w:rFonts w:ascii="Bookman Old Style" w:hAnsi="Bookman Old Style"/>
                <w:b/>
                <w:color w:val="000000" w:themeColor="text1"/>
              </w:rPr>
              <w:t xml:space="preserve"> 1350,1</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color w:val="000000" w:themeColor="text1"/>
              </w:rPr>
            </w:pPr>
            <w:r>
              <w:rPr>
                <w:rFonts w:ascii="Bookman Old Style" w:hAnsi="Bookman Old Style"/>
                <w:b/>
                <w:color w:val="000000" w:themeColor="text1"/>
              </w:rPr>
              <w:t>1</w:t>
            </w:r>
            <w:r w:rsidRPr="00747559">
              <w:rPr>
                <w:rFonts w:ascii="Bookman Old Style" w:hAnsi="Bookman Old Style"/>
                <w:b/>
                <w:color w:val="000000" w:themeColor="text1"/>
              </w:rPr>
              <w:t>240,1</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Pr>
                <w:rFonts w:ascii="Bookman Old Style" w:hAnsi="Bookman Old Style"/>
                <w:b/>
                <w:color w:val="000000" w:themeColor="text1"/>
              </w:rPr>
              <w:t xml:space="preserve">    1</w:t>
            </w:r>
            <w:r w:rsidRPr="00747559">
              <w:rPr>
                <w:rFonts w:ascii="Bookman Old Style" w:hAnsi="Bookman Old Style"/>
                <w:b/>
                <w:color w:val="000000" w:themeColor="text1"/>
              </w:rPr>
              <w:t>470,1</w:t>
            </w:r>
          </w:p>
        </w:tc>
        <w:tc>
          <w:tcPr>
            <w:tcW w:w="1424"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 xml:space="preserve">    1 591,3</w:t>
            </w:r>
          </w:p>
        </w:tc>
      </w:tr>
      <w:tr w:rsidR="00826394" w:rsidRPr="00747559" w:rsidTr="00446458">
        <w:tc>
          <w:tcPr>
            <w:tcW w:w="1158" w:type="dxa"/>
            <w:tcBorders>
              <w:top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eastAsia="Arial Unicode MS" w:hAnsi="Bookman Old Style"/>
                <w:color w:val="000000" w:themeColor="text1"/>
              </w:rPr>
            </w:pPr>
            <w:r>
              <w:rPr>
                <w:rFonts w:ascii="Bookman Old Style" w:hAnsi="Bookman Old Style"/>
                <w:color w:val="000000" w:themeColor="text1"/>
              </w:rPr>
              <w:t>Balance</w:t>
            </w:r>
          </w:p>
        </w:tc>
        <w:tc>
          <w:tcPr>
            <w:tcW w:w="1106" w:type="dxa"/>
            <w:tcBorders>
              <w:top w:val="outset" w:sz="6" w:space="0" w:color="auto"/>
              <w:left w:val="outset" w:sz="6" w:space="0" w:color="auto"/>
              <w:bottom w:val="outset" w:sz="6" w:space="0" w:color="auto"/>
              <w:right w:val="outset" w:sz="6" w:space="0" w:color="auto"/>
            </w:tcBorders>
            <w:vAlign w:val="center"/>
          </w:tcPr>
          <w:p w:rsidR="00826394" w:rsidRPr="00747559" w:rsidRDefault="00826394" w:rsidP="00446458">
            <w:pPr>
              <w:jc w:val="center"/>
              <w:rPr>
                <w:rFonts w:ascii="Bookman Old Style" w:hAnsi="Bookman Old Style"/>
                <w:b/>
                <w:color w:val="000000" w:themeColor="text1"/>
              </w:rPr>
            </w:pPr>
            <w:r w:rsidRPr="00747559">
              <w:rPr>
                <w:rFonts w:ascii="Bookman Old Style" w:hAnsi="Bookman Old Style"/>
                <w:b/>
                <w:color w:val="000000" w:themeColor="text1"/>
              </w:rPr>
              <w:t>- 826,1</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jc w:val="center"/>
              <w:rPr>
                <w:rFonts w:ascii="Bookman Old Style" w:hAnsi="Bookman Old Style"/>
                <w:b/>
                <w:color w:val="000000" w:themeColor="text1"/>
              </w:rPr>
            </w:pPr>
            <w:r>
              <w:rPr>
                <w:rFonts w:ascii="Bookman Old Style" w:hAnsi="Bookman Old Style"/>
                <w:b/>
                <w:color w:val="000000" w:themeColor="text1"/>
              </w:rPr>
              <w:t>-</w:t>
            </w:r>
            <w:r w:rsidRPr="00747559">
              <w:rPr>
                <w:rFonts w:ascii="Bookman Old Style" w:hAnsi="Bookman Old Style"/>
                <w:b/>
                <w:color w:val="000000" w:themeColor="text1"/>
              </w:rPr>
              <w:t>574,3</w:t>
            </w:r>
          </w:p>
        </w:tc>
        <w:tc>
          <w:tcPr>
            <w:tcW w:w="1120"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 xml:space="preserve">   -978,9</w:t>
            </w:r>
          </w:p>
        </w:tc>
        <w:tc>
          <w:tcPr>
            <w:tcW w:w="1424" w:type="dxa"/>
            <w:tcBorders>
              <w:top w:val="outset" w:sz="6" w:space="0" w:color="auto"/>
              <w:left w:val="outset" w:sz="6" w:space="0" w:color="auto"/>
              <w:bottom w:val="outset" w:sz="6" w:space="0" w:color="auto"/>
              <w:right w:val="outset" w:sz="6" w:space="0" w:color="auto"/>
            </w:tcBorders>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 xml:space="preserve">  - </w:t>
            </w:r>
            <w:r>
              <w:rPr>
                <w:rFonts w:ascii="Bookman Old Style" w:hAnsi="Bookman Old Style"/>
                <w:b/>
                <w:color w:val="000000" w:themeColor="text1"/>
              </w:rPr>
              <w:t>1</w:t>
            </w:r>
            <w:r w:rsidRPr="00747559">
              <w:rPr>
                <w:rFonts w:ascii="Bookman Old Style" w:hAnsi="Bookman Old Style"/>
                <w:b/>
                <w:color w:val="000000" w:themeColor="text1"/>
              </w:rPr>
              <w:t>094,0</w:t>
            </w:r>
          </w:p>
        </w:tc>
      </w:tr>
    </w:tbl>
    <w:p w:rsidR="00826394" w:rsidRPr="00747559" w:rsidRDefault="00826394" w:rsidP="00826394">
      <w:pPr>
        <w:rPr>
          <w:rFonts w:ascii="Bookman Old Style" w:hAnsi="Bookman Old Style"/>
          <w:i/>
          <w:color w:val="000000" w:themeColor="text1"/>
        </w:rPr>
      </w:pPr>
      <w:r w:rsidRPr="00747559">
        <w:rPr>
          <w:rFonts w:ascii="Bookman Old Style" w:hAnsi="Bookman Old Style"/>
          <w:i/>
          <w:color w:val="000000" w:themeColor="text1"/>
        </w:rPr>
        <w:t xml:space="preserve">       Data: INSIGOS/MG</w:t>
      </w: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vi. Five import destination of Poland (million USD) </w:t>
      </w:r>
    </w:p>
    <w:p w:rsidR="00826394" w:rsidRPr="00747559" w:rsidRDefault="00826394" w:rsidP="00826394">
      <w:pPr>
        <w:rPr>
          <w:rFonts w:ascii="Bookman Old Style" w:hAnsi="Bookman Old Style"/>
          <w:color w:val="000000" w:themeColor="text1"/>
        </w:rPr>
      </w:pPr>
    </w:p>
    <w:tbl>
      <w:tblPr>
        <w:tblW w:w="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191"/>
      </w:tblGrid>
      <w:tr w:rsidR="00826394" w:rsidRPr="00747559" w:rsidTr="00446458">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Poland imports from</w:t>
            </w:r>
          </w:p>
        </w:tc>
        <w:tc>
          <w:tcPr>
            <w:tcW w:w="1024"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2014 (3</w:t>
            </w:r>
            <w:r w:rsidRPr="00747559">
              <w:rPr>
                <w:rFonts w:ascii="Bookman Old Style" w:hAnsi="Bookman Old Style"/>
                <w:b/>
                <w:bCs/>
                <w:color w:val="000000" w:themeColor="text1"/>
                <w:vertAlign w:val="superscript"/>
                <w:lang w:val="en-GB"/>
              </w:rPr>
              <w:t>nd</w:t>
            </w:r>
            <w:r w:rsidRPr="00747559">
              <w:rPr>
                <w:rFonts w:ascii="Bookman Old Style" w:hAnsi="Bookman Old Style"/>
                <w:b/>
                <w:bCs/>
                <w:color w:val="000000" w:themeColor="text1"/>
                <w:lang w:val="en-GB"/>
              </w:rPr>
              <w:t>.qtr)</w:t>
            </w:r>
          </w:p>
        </w:tc>
      </w:tr>
      <w:tr w:rsidR="00826394" w:rsidRPr="00747559" w:rsidTr="00446458">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Germany</w:t>
            </w:r>
          </w:p>
        </w:tc>
        <w:tc>
          <w:tcPr>
            <w:tcW w:w="1024"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11 599</w:t>
            </w:r>
          </w:p>
        </w:tc>
      </w:tr>
      <w:tr w:rsidR="00826394" w:rsidRPr="00747559" w:rsidTr="00446458">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Russia</w:t>
            </w:r>
          </w:p>
        </w:tc>
        <w:tc>
          <w:tcPr>
            <w:tcW w:w="1024"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6 460</w:t>
            </w:r>
          </w:p>
        </w:tc>
      </w:tr>
      <w:tr w:rsidR="00826394" w:rsidRPr="00747559" w:rsidTr="00446458">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China</w:t>
            </w:r>
          </w:p>
        </w:tc>
        <w:tc>
          <w:tcPr>
            <w:tcW w:w="1024"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5 363</w:t>
            </w:r>
          </w:p>
        </w:tc>
      </w:tr>
      <w:tr w:rsidR="00826394" w:rsidRPr="00747559" w:rsidTr="00446458">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Italy</w:t>
            </w:r>
          </w:p>
        </w:tc>
        <w:tc>
          <w:tcPr>
            <w:tcW w:w="1024"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2 735</w:t>
            </w:r>
          </w:p>
        </w:tc>
      </w:tr>
      <w:tr w:rsidR="00826394" w:rsidRPr="00747559" w:rsidTr="00446458">
        <w:trPr>
          <w:trHeight w:val="432"/>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France</w:t>
            </w:r>
          </w:p>
        </w:tc>
        <w:tc>
          <w:tcPr>
            <w:tcW w:w="1024"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olor w:val="000000" w:themeColor="text1"/>
                <w:lang w:val="en-GB"/>
              </w:rPr>
            </w:pPr>
            <w:r w:rsidRPr="00747559">
              <w:rPr>
                <w:rFonts w:ascii="Bookman Old Style" w:hAnsi="Bookman Old Style"/>
                <w:color w:val="000000" w:themeColor="text1"/>
                <w:lang w:val="en-GB"/>
              </w:rPr>
              <w:t>2 140</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e. </w:t>
      </w:r>
      <w:r w:rsidRPr="00826394">
        <w:rPr>
          <w:rFonts w:ascii="Bookman Old Style" w:hAnsi="Bookman Old Style"/>
          <w:b/>
          <w:color w:val="000000" w:themeColor="text1"/>
        </w:rPr>
        <w:t>Feedback from local commercial visitors to trade fairs in India, including under BSM</w:t>
      </w:r>
      <w:r w:rsidRPr="00747559">
        <w:rPr>
          <w:rFonts w:ascii="Bookman Old Style" w:hAnsi="Bookman Old Style"/>
          <w:color w:val="000000" w:themeColor="text1"/>
        </w:rPr>
        <w:t>. Number of Business Visas issues: The feedback has been positive. There has been a lot of traction in economic and commercial relations between India and Poland in 2014 due to 60</w:t>
      </w:r>
      <w:r w:rsidRPr="00747559">
        <w:rPr>
          <w:rFonts w:ascii="Bookman Old Style" w:hAnsi="Bookman Old Style"/>
          <w:color w:val="000000" w:themeColor="text1"/>
          <w:vertAlign w:val="superscript"/>
        </w:rPr>
        <w:t>th</w:t>
      </w:r>
      <w:r w:rsidRPr="00747559">
        <w:rPr>
          <w:rFonts w:ascii="Bookman Old Style" w:hAnsi="Bookman Old Style"/>
          <w:color w:val="000000" w:themeColor="text1"/>
        </w:rPr>
        <w:t xml:space="preserve"> anniversary year of diplomatic relations.</w:t>
      </w:r>
    </w:p>
    <w:p w:rsidR="00826394" w:rsidRPr="00747559" w:rsidRDefault="00826394" w:rsidP="00826394">
      <w:pPr>
        <w:rPr>
          <w:rFonts w:ascii="Bookman Old Style" w:hAnsi="Bookman Old Style"/>
          <w:color w:val="000000" w:themeColor="text1"/>
        </w:rPr>
      </w:pPr>
    </w:p>
    <w:tbl>
      <w:tblPr>
        <w:tblStyle w:val="TableGrid"/>
        <w:tblW w:w="0" w:type="auto"/>
        <w:tblLook w:val="04A0" w:firstRow="1" w:lastRow="0" w:firstColumn="1" w:lastColumn="0" w:noHBand="0" w:noVBand="1"/>
      </w:tblPr>
      <w:tblGrid>
        <w:gridCol w:w="4785"/>
        <w:gridCol w:w="4786"/>
      </w:tblGrid>
      <w:tr w:rsidR="00826394" w:rsidRPr="00063EA3" w:rsidTr="00446458">
        <w:tc>
          <w:tcPr>
            <w:tcW w:w="4788" w:type="dxa"/>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Period</w:t>
            </w:r>
          </w:p>
        </w:tc>
        <w:tc>
          <w:tcPr>
            <w:tcW w:w="4788" w:type="dxa"/>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Number of Business Visas issued</w:t>
            </w:r>
          </w:p>
        </w:tc>
      </w:tr>
      <w:tr w:rsidR="00826394" w:rsidRPr="00747559" w:rsidTr="00446458">
        <w:trPr>
          <w:trHeight w:val="422"/>
        </w:trPr>
        <w:tc>
          <w:tcPr>
            <w:tcW w:w="4788"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January 2015</w:t>
            </w:r>
          </w:p>
        </w:tc>
        <w:tc>
          <w:tcPr>
            <w:tcW w:w="4788"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232</w:t>
            </w:r>
          </w:p>
        </w:tc>
      </w:tr>
    </w:tbl>
    <w:p w:rsidR="00826394"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3. Market access</w:t>
      </w:r>
    </w:p>
    <w:p w:rsidR="00826394" w:rsidRPr="00747559" w:rsidRDefault="00826394" w:rsidP="00826394">
      <w:pPr>
        <w:rPr>
          <w:rFonts w:ascii="Bookman Old Style" w:hAnsi="Bookman Old Style"/>
          <w:color w:val="000000" w:themeColor="text1"/>
          <w:lang w:val="en-IN"/>
        </w:rPr>
      </w:pPr>
    </w:p>
    <w:p w:rsidR="00EF1937" w:rsidRDefault="00EF1937" w:rsidP="00EF1937">
      <w:pPr>
        <w:pStyle w:val="ListParagraph"/>
        <w:numPr>
          <w:ilvl w:val="1"/>
          <w:numId w:val="13"/>
        </w:numPr>
        <w:jc w:val="both"/>
        <w:rPr>
          <w:b/>
          <w:bCs/>
        </w:rPr>
      </w:pPr>
      <w:r>
        <w:rPr>
          <w:b/>
          <w:bCs/>
        </w:rPr>
        <w:t>Alerts on SPS/TBT notifications, import procedures, export restrictions  put in place; change in trade policy:</w:t>
      </w:r>
    </w:p>
    <w:p w:rsidR="00EF1937" w:rsidRDefault="00EF1937" w:rsidP="00EF1937">
      <w:pPr>
        <w:pStyle w:val="ListParagraph"/>
        <w:ind w:left="1440"/>
        <w:jc w:val="both"/>
        <w:rPr>
          <w:b/>
          <w:b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60"/>
        <w:gridCol w:w="2467"/>
        <w:gridCol w:w="2131"/>
      </w:tblGrid>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S. No.</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 xml:space="preserve">Notification no. and date </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Details</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Effective from</w:t>
            </w: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1.</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No specific SPS/TBT notification during this period.</w:t>
            </w:r>
          </w:p>
        </w:tc>
        <w:tc>
          <w:tcPr>
            <w:tcW w:w="2467"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jc w:val="both"/>
              <w:rPr>
                <w:rFonts w:ascii="Calibri" w:hAnsi="Calibri" w:cs="Mangal"/>
                <w:sz w:val="18"/>
                <w:szCs w:val="18"/>
                <w:lang w:eastAsia="en-IN" w:bidi="hi-IN"/>
              </w:rPr>
            </w:pPr>
          </w:p>
          <w:p w:rsidR="00EF1937" w:rsidRDefault="00EF1937">
            <w:pPr>
              <w:pStyle w:val="ListParagraph"/>
              <w:ind w:left="0"/>
              <w:jc w:val="both"/>
              <w:rPr>
                <w:sz w:val="18"/>
                <w:szCs w:val="18"/>
              </w:rPr>
            </w:pPr>
          </w:p>
          <w:p w:rsidR="00EF1937" w:rsidRDefault="00EF1937">
            <w:pPr>
              <w:pStyle w:val="ListParagraph"/>
              <w:jc w:val="both"/>
              <w:rPr>
                <w:sz w:val="18"/>
                <w:szCs w:val="18"/>
              </w:rPr>
            </w:pPr>
          </w:p>
          <w:p w:rsidR="00EF1937" w:rsidRDefault="00EF1937">
            <w:pPr>
              <w:pStyle w:val="ListParagraph"/>
              <w:ind w:left="0"/>
              <w:jc w:val="both"/>
              <w:rPr>
                <w:lang w:eastAsia="en-IN" w:bidi="hi-IN"/>
              </w:rPr>
            </w:pP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rFonts w:ascii="Calibri" w:hAnsi="Calibri" w:cs="Mangal"/>
                <w:szCs w:val="20"/>
                <w:lang w:eastAsia="en-IN" w:bidi="hi-IN"/>
              </w:rPr>
            </w:pPr>
          </w:p>
          <w:p w:rsidR="00EF1937" w:rsidRDefault="00EF1937">
            <w:pPr>
              <w:pStyle w:val="ListParagraph"/>
              <w:ind w:left="0"/>
              <w:rPr>
                <w:lang w:eastAsia="en-IN" w:bidi="hi-IN"/>
              </w:rPr>
            </w:pPr>
          </w:p>
        </w:tc>
      </w:tr>
    </w:tbl>
    <w:p w:rsidR="00EF1937" w:rsidRDefault="00EF1937" w:rsidP="00EF1937">
      <w:pPr>
        <w:pStyle w:val="ListParagraph"/>
        <w:ind w:left="1440"/>
        <w:jc w:val="both"/>
        <w:rPr>
          <w:rFonts w:ascii="Calibri" w:hAnsi="Calibri" w:cs="Mangal"/>
          <w:b/>
          <w:bCs/>
          <w:sz w:val="22"/>
          <w:szCs w:val="20"/>
          <w:lang w:eastAsia="en-IN" w:bidi="hi-IN"/>
        </w:rPr>
      </w:pPr>
    </w:p>
    <w:p w:rsidR="00EF1937" w:rsidRDefault="00EF1937" w:rsidP="00EF1937">
      <w:pPr>
        <w:pStyle w:val="ListParagraph"/>
        <w:numPr>
          <w:ilvl w:val="1"/>
          <w:numId w:val="13"/>
        </w:numPr>
        <w:jc w:val="both"/>
        <w:rPr>
          <w:b/>
          <w:bCs/>
        </w:rPr>
      </w:pPr>
      <w:r>
        <w:rPr>
          <w:b/>
          <w:bCs/>
        </w:rPr>
        <w:t>Alerts on Trade Defence Measures taken by respective country:</w:t>
      </w:r>
    </w:p>
    <w:p w:rsidR="00EF1937" w:rsidRDefault="00EF1937" w:rsidP="00EF1937">
      <w:pPr>
        <w:pStyle w:val="ListParagraph"/>
        <w:jc w:val="both"/>
        <w:rPr>
          <w:b/>
          <w:bCs/>
        </w:rPr>
      </w:pPr>
      <w:r>
        <w:rPr>
          <w:b/>
          <w:bCs/>
        </w:rPr>
        <w:tab/>
        <w:t>(Special Safeguard, antidumping, CVD or Anti-subsidy)</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60"/>
        <w:gridCol w:w="2467"/>
        <w:gridCol w:w="2131"/>
      </w:tblGrid>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S. No.</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 xml:space="preserve">Notification no. and date </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Details of products / sectors affected</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Effective from</w:t>
            </w: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1.</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rPr>
                <w:rFonts w:ascii="Arial" w:hAnsi="Arial" w:cs="Arial"/>
                <w:color w:val="4F4F4F"/>
                <w:sz w:val="21"/>
                <w:szCs w:val="21"/>
                <w:shd w:val="clear" w:color="auto" w:fill="FFFFFF"/>
              </w:rPr>
              <w:t>Gazette of India - Extraordinary F.No.14/13/2014-DGAD</w:t>
            </w:r>
          </w:p>
        </w:tc>
        <w:tc>
          <w:tcPr>
            <w:tcW w:w="2467"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October 15, 2014 r., India initiated anti-dumping proceeding on imports of phenol originating, inter alia of the European Union (as well as Singapore and Korea).</w:t>
            </w:r>
          </w:p>
          <w:p w:rsidR="00EF1937" w:rsidRDefault="00EF1937">
            <w:pPr>
              <w:pStyle w:val="ListParagraph"/>
              <w:rPr>
                <w:rFonts w:ascii="Arial" w:hAnsi="Arial" w:cs="Arial"/>
                <w:color w:val="4F4F4F"/>
                <w:sz w:val="21"/>
                <w:szCs w:val="21"/>
                <w:shd w:val="clear" w:color="auto" w:fill="FFFFFF"/>
              </w:rPr>
            </w:pPr>
          </w:p>
          <w:p w:rsidR="00EF1937" w:rsidRDefault="00EF1937">
            <w:pPr>
              <w:pStyle w:val="ListParagraph"/>
              <w:ind w:left="0"/>
              <w:rPr>
                <w:lang w:eastAsia="en-IN" w:bidi="hi-IN"/>
              </w:rPr>
            </w:pPr>
            <w:r>
              <w:rPr>
                <w:rFonts w:ascii="Arial" w:hAnsi="Arial" w:cs="Arial"/>
                <w:color w:val="4F4F4F"/>
                <w:sz w:val="21"/>
                <w:szCs w:val="21"/>
                <w:shd w:val="clear" w:color="auto" w:fill="FFFFFF"/>
              </w:rPr>
              <w:t>The proceedings relate to the goods of CN code 2907.11.10</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15.10.2014</w:t>
            </w:r>
          </w:p>
        </w:tc>
      </w:tr>
      <w:tr w:rsidR="00EF1937" w:rsidTr="00EF1937">
        <w:tc>
          <w:tcPr>
            <w:tcW w:w="850"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rFonts w:ascii="Calibri" w:hAnsi="Calibri" w:cs="Mangal"/>
                <w:szCs w:val="20"/>
                <w:lang w:eastAsia="en-IN" w:bidi="hi-IN"/>
              </w:rPr>
            </w:pPr>
            <w:r>
              <w:t>2.</w:t>
            </w:r>
          </w:p>
          <w:p w:rsidR="00EF1937" w:rsidRDefault="00EF1937">
            <w:pPr>
              <w:pStyle w:val="ListParagraph"/>
              <w:ind w:left="0"/>
              <w:rPr>
                <w:lang w:eastAsia="en-IN" w:bidi="hi-IN"/>
              </w:rPr>
            </w:pP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Official Journal of the European Union 2014 / C 330/06</w:t>
            </w:r>
          </w:p>
        </w:tc>
        <w:tc>
          <w:tcPr>
            <w:tcW w:w="2467"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rPr>
                <w:rFonts w:ascii="Calibri" w:hAnsi="Calibri" w:cs="Mangal"/>
                <w:szCs w:val="20"/>
                <w:lang w:eastAsia="en-IN" w:bidi="hi-IN"/>
              </w:rPr>
            </w:pPr>
            <w:r>
              <w:t>On 23 September 2014. Has published a notice of initiation of a partial interim review of the anti-dumping measures applicable to imports of certain fabrics open mesh of glass fibers originating in China and extended to imports from India, whether declared as originating in India (2014 / C 330/06).</w:t>
            </w:r>
          </w:p>
          <w:p w:rsidR="00EF1937" w:rsidRDefault="00EF1937">
            <w:pPr>
              <w:pStyle w:val="ListParagraph"/>
            </w:pPr>
          </w:p>
          <w:p w:rsidR="00EF1937" w:rsidRDefault="00EF1937">
            <w:pPr>
              <w:pStyle w:val="ListParagraph"/>
            </w:pPr>
            <w:r>
              <w:t xml:space="preserve">The scope of review is limited to examining the possibility of granting the company </w:t>
            </w:r>
            <w:proofErr w:type="spellStart"/>
            <w:r>
              <w:t>Pyrotek</w:t>
            </w:r>
            <w:proofErr w:type="spellEnd"/>
            <w:r>
              <w:t xml:space="preserve"> India Pvt. Ltd. (exporting producer from India) exemption from anti-dumping measures applicable to imports of certain fabrics open mesh of glass fibers originating in China and extended to imports from India, whether declared as originating in India.</w:t>
            </w:r>
          </w:p>
          <w:p w:rsidR="00EF1937" w:rsidRDefault="00EF1937">
            <w:pPr>
              <w:pStyle w:val="ListParagraph"/>
            </w:pPr>
          </w:p>
          <w:p w:rsidR="00EF1937" w:rsidRDefault="00EF1937">
            <w:pPr>
              <w:pStyle w:val="ListParagraph"/>
            </w:pPr>
            <w:r>
              <w:t>The product covered by this review are open mesh fabrics of glass fiber mesh, with a mesh size larger than 1.8 mm in both length and width and weighing more than 35 g / m 2, excluding fiberglass discs, originating in China Republic of China or consigned from India, reported or not reported as originating from India, currently falling within CN codes ex 7019 51 00 and ex 7019 59 00.</w:t>
            </w:r>
          </w:p>
          <w:p w:rsidR="00EF1937" w:rsidRDefault="00EF1937">
            <w:pPr>
              <w:pStyle w:val="ListParagraph"/>
            </w:pPr>
          </w:p>
          <w:p w:rsidR="00EF1937" w:rsidRDefault="00EF1937">
            <w:pPr>
              <w:pStyle w:val="ListParagraph"/>
            </w:pPr>
            <w:r>
              <w:t>All interested parties may request to be heard by the Commission investigation. All requests for a hearing must be made in writing, giving reasons. For hearings on issues pertaining to the initial stage of the investigation must be submitted within 15 days from the date of publication of this notice in the Official Journal of the European Union.</w:t>
            </w:r>
          </w:p>
          <w:p w:rsidR="00EF1937" w:rsidRDefault="00EF1937">
            <w:pPr>
              <w:pStyle w:val="ListParagraph"/>
            </w:pPr>
          </w:p>
          <w:p w:rsidR="00EF1937" w:rsidRDefault="00EF1937">
            <w:pPr>
              <w:pStyle w:val="ListParagraph"/>
              <w:ind w:left="0"/>
              <w:rPr>
                <w:lang w:eastAsia="en-IN" w:bidi="hi-IN"/>
              </w:rPr>
            </w:pPr>
            <w:r>
              <w:t xml:space="preserve">The investigation will be concluded, according to art. 11 </w:t>
            </w:r>
            <w:proofErr w:type="gramStart"/>
            <w:r>
              <w:t>paragraph</w:t>
            </w:r>
            <w:proofErr w:type="gramEnd"/>
            <w:r>
              <w:t>. 5 of the basic Regulation within 15 months from the date of publication of this notice in the Official Journal of the European Union.</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23.09.2014</w:t>
            </w: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 xml:space="preserve">3. </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EC No 2014 / C 250/07</w:t>
            </w:r>
          </w:p>
        </w:tc>
        <w:tc>
          <w:tcPr>
            <w:tcW w:w="2467"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rPr>
                <w:rFonts w:ascii="Arial" w:hAnsi="Arial" w:cs="Arial"/>
                <w:color w:val="4F4F4F"/>
                <w:sz w:val="21"/>
                <w:szCs w:val="21"/>
                <w:shd w:val="clear" w:color="auto" w:fill="FFFFFF"/>
                <w:lang w:eastAsia="en-IN" w:bidi="hi-IN"/>
              </w:rPr>
            </w:pPr>
            <w:r>
              <w:rPr>
                <w:rFonts w:ascii="Arial" w:hAnsi="Arial" w:cs="Arial"/>
                <w:color w:val="4F4F4F"/>
                <w:sz w:val="21"/>
                <w:szCs w:val="21"/>
                <w:shd w:val="clear" w:color="auto" w:fill="FFFFFF"/>
              </w:rPr>
              <w:t>June 6, 2014 r. Has published a notice EC No 2014 / C 250/07 of initiation of a partial interim review of the countervailing measures applicable to imports of certain polyethylene terephthalate (PET) film originating in India.</w:t>
            </w:r>
          </w:p>
          <w:p w:rsidR="00EF1937" w:rsidRDefault="00EF1937">
            <w:pPr>
              <w:pStyle w:val="ListParagraph"/>
              <w:rPr>
                <w:rFonts w:ascii="Arial" w:hAnsi="Arial" w:cs="Arial"/>
                <w:color w:val="4F4F4F"/>
                <w:sz w:val="21"/>
                <w:szCs w:val="21"/>
                <w:shd w:val="clear" w:color="auto" w:fill="FFFFFF"/>
              </w:rPr>
            </w:pPr>
          </w:p>
          <w:p w:rsidR="00EF1937" w:rsidRDefault="00EF1937">
            <w:pPr>
              <w:pStyle w:val="ListParagraph"/>
              <w:rPr>
                <w:rFonts w:ascii="Arial" w:hAnsi="Arial" w:cs="Arial"/>
                <w:color w:val="4F4F4F"/>
                <w:sz w:val="21"/>
                <w:szCs w:val="21"/>
                <w:shd w:val="clear" w:color="auto" w:fill="FFFFFF"/>
              </w:rPr>
            </w:pPr>
            <w:r>
              <w:rPr>
                <w:rFonts w:ascii="Arial" w:hAnsi="Arial" w:cs="Arial"/>
                <w:color w:val="4F4F4F"/>
                <w:sz w:val="21"/>
                <w:szCs w:val="21"/>
                <w:shd w:val="clear" w:color="auto" w:fill="FFFFFF"/>
              </w:rPr>
              <w:t>Request for a review was lodged by Reliance Industries Limited, an exporting producer from India.</w:t>
            </w:r>
          </w:p>
          <w:p w:rsidR="00EF1937" w:rsidRDefault="00EF1937">
            <w:pPr>
              <w:pStyle w:val="ListParagraph"/>
              <w:rPr>
                <w:rFonts w:ascii="Arial" w:hAnsi="Arial" w:cs="Arial"/>
                <w:color w:val="4F4F4F"/>
                <w:sz w:val="21"/>
                <w:szCs w:val="21"/>
                <w:shd w:val="clear" w:color="auto" w:fill="FFFFFF"/>
              </w:rPr>
            </w:pPr>
          </w:p>
          <w:p w:rsidR="00EF1937" w:rsidRDefault="00EF1937">
            <w:pPr>
              <w:pStyle w:val="ListParagraph"/>
              <w:rPr>
                <w:rFonts w:ascii="Arial" w:hAnsi="Arial" w:cs="Arial"/>
                <w:color w:val="4F4F4F"/>
                <w:sz w:val="21"/>
                <w:szCs w:val="21"/>
                <w:shd w:val="clear" w:color="auto" w:fill="FFFFFF"/>
              </w:rPr>
            </w:pPr>
            <w:r>
              <w:rPr>
                <w:rFonts w:ascii="Arial" w:hAnsi="Arial" w:cs="Arial"/>
                <w:color w:val="4F4F4F"/>
                <w:sz w:val="21"/>
                <w:szCs w:val="21"/>
                <w:shd w:val="clear" w:color="auto" w:fill="FFFFFF"/>
              </w:rPr>
              <w:t>The review refers to polyethylene terephthalate having a viscosity number of 78 ml / g, according to the ISO Standard 1628-5, currently falling within CN code 3907 60 20 and originating in India.</w:t>
            </w:r>
          </w:p>
          <w:p w:rsidR="00EF1937" w:rsidRDefault="00EF1937">
            <w:pPr>
              <w:pStyle w:val="ListParagraph"/>
              <w:rPr>
                <w:rFonts w:ascii="Arial" w:hAnsi="Arial" w:cs="Arial"/>
                <w:color w:val="4F4F4F"/>
                <w:sz w:val="21"/>
                <w:szCs w:val="21"/>
                <w:shd w:val="clear" w:color="auto" w:fill="FFFFFF"/>
              </w:rPr>
            </w:pPr>
          </w:p>
          <w:p w:rsidR="00EF1937" w:rsidRDefault="00EF1937">
            <w:pPr>
              <w:pStyle w:val="ListParagraph"/>
              <w:ind w:left="0"/>
              <w:rPr>
                <w:rFonts w:ascii="Arial" w:hAnsi="Arial" w:cs="Arial"/>
                <w:color w:val="4F4F4F"/>
                <w:sz w:val="21"/>
                <w:szCs w:val="21"/>
                <w:shd w:val="clear" w:color="auto" w:fill="FFFFFF"/>
                <w:lang w:eastAsia="en-IN" w:bidi="hi-IN"/>
              </w:rPr>
            </w:pPr>
            <w:r>
              <w:rPr>
                <w:rFonts w:ascii="Arial" w:hAnsi="Arial" w:cs="Arial"/>
                <w:color w:val="4F4F4F"/>
                <w:sz w:val="21"/>
                <w:szCs w:val="21"/>
                <w:shd w:val="clear" w:color="auto" w:fill="FFFFFF"/>
              </w:rPr>
              <w:t xml:space="preserve">Currently in force are a definitive countervailing duty imposed by Council Regulation (EU) No 461/2013, the amount of the company Reliance Industries Limited is 90.4 EUR / </w:t>
            </w:r>
            <w:proofErr w:type="spellStart"/>
            <w:r>
              <w:rPr>
                <w:rFonts w:ascii="Arial" w:hAnsi="Arial" w:cs="Arial"/>
                <w:color w:val="4F4F4F"/>
                <w:sz w:val="21"/>
                <w:szCs w:val="21"/>
                <w:shd w:val="clear" w:color="auto" w:fill="FFFFFF"/>
              </w:rPr>
              <w:t>tonne</w:t>
            </w:r>
            <w:proofErr w:type="spellEnd"/>
            <w:r>
              <w:rPr>
                <w:rFonts w:ascii="Arial" w:hAnsi="Arial" w:cs="Arial"/>
                <w:color w:val="4F4F4F"/>
                <w:sz w:val="21"/>
                <w:szCs w:val="21"/>
                <w:shd w:val="clear" w:color="auto" w:fill="FFFFFF"/>
              </w:rPr>
              <w:t>.</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06.06.2014</w:t>
            </w: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4.</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Gazette of India - Extraordinary  No 15/12/2014-DGAD</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June 13, 2014 r. India imposed anti-dumping duties on imports of polymers of vinyl chloride, in the amount of $ 39.65 to $ 189.99 / MT.</w:t>
            </w: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5.</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EC No 2014 / C 171/04</w:t>
            </w:r>
          </w:p>
        </w:tc>
        <w:tc>
          <w:tcPr>
            <w:tcW w:w="2467" w:type="dxa"/>
            <w:tcBorders>
              <w:top w:val="single" w:sz="4" w:space="0" w:color="000000"/>
              <w:left w:val="single" w:sz="4" w:space="0" w:color="000000"/>
              <w:bottom w:val="single" w:sz="4" w:space="0" w:color="000000"/>
              <w:right w:val="single" w:sz="4" w:space="0" w:color="000000"/>
            </w:tcBorders>
          </w:tcPr>
          <w:p w:rsidR="00EF1937" w:rsidRDefault="00EF1937">
            <w:pPr>
              <w:pStyle w:val="NormalWeb"/>
              <w:spacing w:line="270" w:lineRule="atLeast"/>
              <w:rPr>
                <w:rFonts w:ascii="Arial" w:hAnsi="Arial" w:cs="Arial"/>
                <w:color w:val="4F4F4F"/>
                <w:sz w:val="21"/>
                <w:szCs w:val="21"/>
                <w:shd w:val="clear" w:color="auto" w:fill="FFFFFF"/>
                <w:lang w:val="en-US" w:eastAsia="en-US"/>
              </w:rPr>
            </w:pPr>
            <w:r>
              <w:rPr>
                <w:rFonts w:ascii="Arial" w:hAnsi="Arial" w:cs="Arial"/>
                <w:color w:val="4F4F4F"/>
                <w:sz w:val="21"/>
                <w:szCs w:val="21"/>
                <w:shd w:val="clear" w:color="auto" w:fill="FFFFFF"/>
              </w:rPr>
              <w:t>June 6, 2014 r. Has published a notice EC No 2014 / C 171/04 of initiation of a partial interim review of the countervailing measures applicable to imports of certain polyethylene terephthalate (PET) film originating in India.</w:t>
            </w:r>
          </w:p>
          <w:p w:rsidR="00EF1937" w:rsidRDefault="00EF1937">
            <w:pPr>
              <w:pStyle w:val="NormalWeb"/>
              <w:spacing w:line="270" w:lineRule="atLeast"/>
              <w:rPr>
                <w:rFonts w:ascii="Arial" w:hAnsi="Arial" w:cs="Arial"/>
                <w:color w:val="4F4F4F"/>
                <w:sz w:val="21"/>
                <w:szCs w:val="21"/>
                <w:shd w:val="clear" w:color="auto" w:fill="FFFFFF"/>
              </w:rPr>
            </w:pPr>
          </w:p>
          <w:p w:rsidR="00EF1937" w:rsidRDefault="00EF1937">
            <w:pPr>
              <w:pStyle w:val="NormalWeb"/>
              <w:spacing w:line="270" w:lineRule="atLeast"/>
              <w:rPr>
                <w:rFonts w:ascii="Arial" w:hAnsi="Arial" w:cs="Arial"/>
                <w:color w:val="4F4F4F"/>
                <w:sz w:val="21"/>
                <w:szCs w:val="21"/>
                <w:shd w:val="clear" w:color="auto" w:fill="FFFFFF"/>
              </w:rPr>
            </w:pPr>
            <w:r>
              <w:rPr>
                <w:rFonts w:ascii="Arial" w:hAnsi="Arial" w:cs="Arial"/>
                <w:color w:val="4F4F4F"/>
                <w:sz w:val="21"/>
                <w:szCs w:val="21"/>
                <w:shd w:val="clear" w:color="auto" w:fill="FFFFFF"/>
              </w:rPr>
              <w:t>Request for a review was lodged by Dhunseri Petrochem &amp; Tea Limited, an exporting producer from India.</w:t>
            </w:r>
          </w:p>
          <w:p w:rsidR="00EF1937" w:rsidRDefault="00EF1937">
            <w:pPr>
              <w:pStyle w:val="NormalWeb"/>
              <w:spacing w:line="270" w:lineRule="atLeast"/>
              <w:rPr>
                <w:rFonts w:ascii="Arial" w:hAnsi="Arial" w:cs="Arial"/>
                <w:color w:val="4F4F4F"/>
                <w:sz w:val="21"/>
                <w:szCs w:val="21"/>
                <w:shd w:val="clear" w:color="auto" w:fill="FFFFFF"/>
              </w:rPr>
            </w:pPr>
          </w:p>
          <w:p w:rsidR="00EF1937" w:rsidRDefault="00EF1937">
            <w:pPr>
              <w:pStyle w:val="NormalWeb"/>
              <w:spacing w:line="270" w:lineRule="atLeast"/>
              <w:rPr>
                <w:rFonts w:ascii="Arial" w:hAnsi="Arial" w:cs="Arial"/>
                <w:color w:val="4F4F4F"/>
                <w:sz w:val="21"/>
                <w:szCs w:val="21"/>
                <w:shd w:val="clear" w:color="auto" w:fill="FFFFFF"/>
              </w:rPr>
            </w:pPr>
            <w:r>
              <w:rPr>
                <w:rFonts w:ascii="Arial" w:hAnsi="Arial" w:cs="Arial"/>
                <w:color w:val="4F4F4F"/>
                <w:sz w:val="21"/>
                <w:szCs w:val="21"/>
                <w:shd w:val="clear" w:color="auto" w:fill="FFFFFF"/>
              </w:rPr>
              <w:t>The review refers to polyethylene terephthalate having a viscosity number of 78 ml / g, according to the ISO Standard 1628-5, currently falling within CN code 3907 60 20 and originating in India.</w:t>
            </w:r>
          </w:p>
          <w:p w:rsidR="00EF1937" w:rsidRDefault="00EF1937">
            <w:pPr>
              <w:pStyle w:val="NormalWeb"/>
              <w:spacing w:line="270" w:lineRule="atLeast"/>
              <w:rPr>
                <w:rFonts w:ascii="Arial" w:hAnsi="Arial" w:cs="Arial"/>
                <w:color w:val="4F4F4F"/>
                <w:sz w:val="21"/>
                <w:szCs w:val="21"/>
                <w:shd w:val="clear" w:color="auto" w:fill="FFFFFF"/>
              </w:rPr>
            </w:pPr>
          </w:p>
          <w:p w:rsidR="00EF1937" w:rsidRDefault="00EF1937">
            <w:pPr>
              <w:pStyle w:val="NormalWeb"/>
              <w:spacing w:before="96" w:beforeAutospacing="0" w:after="96" w:afterAutospacing="0" w:line="270" w:lineRule="atLeast"/>
              <w:rPr>
                <w:rFonts w:ascii="Arial" w:hAnsi="Arial" w:cs="Arial"/>
                <w:color w:val="4F4F4F"/>
                <w:sz w:val="21"/>
                <w:szCs w:val="21"/>
                <w:shd w:val="clear" w:color="auto" w:fill="FFFFFF"/>
              </w:rPr>
            </w:pPr>
            <w:r>
              <w:rPr>
                <w:rFonts w:ascii="Arial" w:hAnsi="Arial" w:cs="Arial"/>
                <w:color w:val="4F4F4F"/>
                <w:sz w:val="21"/>
                <w:szCs w:val="21"/>
                <w:shd w:val="clear" w:color="auto" w:fill="FFFFFF"/>
              </w:rPr>
              <w:t>Currently in force are a definitive countervailing duty imposed by Council Regulation (EU) No 461/2013, the amount of the company Dhunseri Petrochem &amp; Tea Limited is 106.5 EUR / tonne.</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06.06.2014</w:t>
            </w: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6.</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bookmarkStart w:id="0" w:name="OLE_LINK20"/>
            <w:bookmarkStart w:id="1" w:name="OLE_LINK21"/>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bookmarkEnd w:id="0"/>
            <w:bookmarkEnd w:id="1"/>
          </w:p>
          <w:p w:rsidR="00EF1937" w:rsidRDefault="00EF1937">
            <w:pPr>
              <w:pStyle w:val="ListParagraph"/>
              <w:ind w:left="0"/>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D-22011/05/2014</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May 26, 2014 r., India initiated a safeguard investigation against imports of sodium dichromate code 2841.30.00</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bookmarkStart w:id="2" w:name="OLE_LINK17"/>
            <w:bookmarkStart w:id="3" w:name="OLE_LINK18"/>
            <w:bookmarkStart w:id="4" w:name="OLE_LINK19"/>
            <w:r>
              <w:t>26.05.2014</w:t>
            </w:r>
            <w:bookmarkEnd w:id="2"/>
            <w:bookmarkEnd w:id="3"/>
            <w:bookmarkEnd w:id="4"/>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7.</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bookmarkStart w:id="5" w:name="OLE_LINK22"/>
            <w:bookmarkStart w:id="6" w:name="OLE_LINK23"/>
            <w:bookmarkStart w:id="7" w:name="OLE_LINK24"/>
            <w:bookmarkStart w:id="8" w:name="OLE_LINK25"/>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bookmarkEnd w:id="5"/>
            <w:bookmarkEnd w:id="6"/>
            <w:bookmarkEnd w:id="7"/>
            <w:bookmarkEnd w:id="8"/>
          </w:p>
          <w:p w:rsidR="00EF1937" w:rsidRDefault="00EF1937">
            <w:pPr>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D-22011/26/2013</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May 26, 2014 r. India imposed provisional safeguard measures against excessive imports of industrial fatty alcohols having the codes: 382370 and 290517, for a period of 200 days.</w:t>
            </w:r>
          </w:p>
        </w:tc>
        <w:tc>
          <w:tcPr>
            <w:tcW w:w="2131"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26.05.2014</w:t>
            </w: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8.</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p>
          <w:p w:rsidR="00EF1937" w:rsidRDefault="00EF1937">
            <w:pPr>
              <w:pStyle w:val="ListParagraph"/>
              <w:ind w:left="0"/>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 04/2014</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May 22, 2014 r., India initiated a safeguard investigation against imports of alcohol polyether code 3907.20.10.</w:t>
            </w: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9.</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Commission Implementing Regulation (EU) No 570/2014:</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line="270" w:lineRule="atLeast"/>
              <w:rPr>
                <w:rFonts w:ascii="Arial" w:hAnsi="Arial" w:cs="Arial"/>
                <w:color w:val="4F4F4F"/>
                <w:sz w:val="21"/>
                <w:szCs w:val="21"/>
                <w:lang w:val="en-US" w:eastAsia="en-US"/>
              </w:rPr>
            </w:pPr>
            <w:r>
              <w:rPr>
                <w:rFonts w:ascii="Arial" w:hAnsi="Arial" w:cs="Arial"/>
                <w:color w:val="4F4F4F"/>
                <w:sz w:val="21"/>
                <w:szCs w:val="21"/>
              </w:rPr>
              <w:t xml:space="preserve">May 27, 2014 r. Was published Commission Implementing Regulation (EU) No 570/2014 of 26 May 2014. Terminating the partial reopening of the anti-dumping proceeding concerning imports of certain fatty alcohols </w:t>
            </w:r>
          </w:p>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and their blends originating in India, Indonesia and Malaysia.</w:t>
            </w: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r>
      <w:tr w:rsidR="00EF1937" w:rsidTr="00EF1937">
        <w:tc>
          <w:tcPr>
            <w:tcW w:w="85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lang w:eastAsia="en-IN" w:bidi="hi-IN"/>
              </w:rPr>
            </w:pPr>
            <w:r>
              <w:t>10.</w:t>
            </w: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Gazette of India Extraordinary</w:t>
            </w:r>
          </w:p>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No 15/04/2014-DGAD</w:t>
            </w: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April 17, 2014 r., India initiated an expiry review of the definitive anti-dumping duties against imports of flat-rolled products of stainless steel with the code 721900, from the EU.</w:t>
            </w: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r>
      <w:tr w:rsidR="00EF1937" w:rsidTr="00EF1937">
        <w:tc>
          <w:tcPr>
            <w:tcW w:w="850"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c>
          <w:tcPr>
            <w:tcW w:w="3260"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rFonts w:ascii="Arial" w:hAnsi="Arial" w:cs="Arial"/>
                <w:color w:val="4F4F4F"/>
                <w:sz w:val="21"/>
                <w:szCs w:val="21"/>
                <w:shd w:val="clear" w:color="auto" w:fill="FFFFFF"/>
                <w:lang w:val="en-IN" w:eastAsia="en-IN" w:bidi="hi-IN"/>
              </w:rPr>
            </w:pPr>
          </w:p>
        </w:tc>
        <w:tc>
          <w:tcPr>
            <w:tcW w:w="2467" w:type="dxa"/>
            <w:tcBorders>
              <w:top w:val="single" w:sz="4" w:space="0" w:color="000000"/>
              <w:left w:val="single" w:sz="4" w:space="0" w:color="000000"/>
              <w:bottom w:val="single" w:sz="4" w:space="0" w:color="000000"/>
              <w:right w:val="single" w:sz="4" w:space="0" w:color="000000"/>
            </w:tcBorders>
            <w:hideMark/>
          </w:tcPr>
          <w:p w:rsidR="00EF1937" w:rsidRDefault="00EF1937">
            <w:pPr>
              <w:pStyle w:val="NormalWeb"/>
              <w:spacing w:line="270" w:lineRule="atLeast"/>
              <w:rPr>
                <w:rFonts w:ascii="Arial" w:hAnsi="Arial" w:cs="Arial"/>
                <w:color w:val="4F4F4F"/>
                <w:sz w:val="21"/>
                <w:szCs w:val="21"/>
                <w:lang w:val="en-US" w:eastAsia="en-US"/>
              </w:rPr>
            </w:pPr>
            <w:r>
              <w:rPr>
                <w:rFonts w:ascii="Arial" w:hAnsi="Arial" w:cs="Arial"/>
                <w:color w:val="4F4F4F"/>
                <w:sz w:val="21"/>
                <w:szCs w:val="21"/>
              </w:rPr>
              <w:t>April 24, 2014 r. India completed a review of the final protective tariffs against imports of rubber chemicals (rubber chemical PX 13), originating, inter alia with the EU.</w:t>
            </w:r>
          </w:p>
          <w:p w:rsidR="00EF1937" w:rsidRDefault="00EF1937">
            <w:pPr>
              <w:pStyle w:val="NormalWeb"/>
              <w:spacing w:line="270" w:lineRule="atLeast"/>
              <w:rPr>
                <w:rFonts w:ascii="Arial" w:hAnsi="Arial" w:cs="Arial"/>
                <w:color w:val="4F4F4F"/>
                <w:sz w:val="21"/>
                <w:szCs w:val="21"/>
              </w:rPr>
            </w:pPr>
            <w:r>
              <w:rPr>
                <w:rFonts w:ascii="Arial" w:hAnsi="Arial" w:cs="Arial"/>
                <w:color w:val="4F4F4F"/>
                <w:sz w:val="21"/>
                <w:szCs w:val="21"/>
              </w:rPr>
              <w:t>Goods covered by the review were the following codes of the Indian Customs Tariff: 3810, 3812, 2921, 2925, 2934 and 2942.</w:t>
            </w:r>
          </w:p>
          <w:p w:rsidR="00EF1937" w:rsidRDefault="00EF1937">
            <w:pPr>
              <w:pStyle w:val="NormalWeb"/>
              <w:spacing w:before="96" w:beforeAutospacing="0" w:after="96" w:afterAutospacing="0" w:line="270" w:lineRule="atLeast"/>
              <w:rPr>
                <w:rFonts w:ascii="Arial" w:hAnsi="Arial" w:cs="Arial"/>
                <w:color w:val="4F4F4F"/>
                <w:sz w:val="21"/>
                <w:szCs w:val="21"/>
              </w:rPr>
            </w:pPr>
            <w:r>
              <w:rPr>
                <w:rFonts w:ascii="Arial" w:hAnsi="Arial" w:cs="Arial"/>
                <w:color w:val="4F4F4F"/>
                <w:sz w:val="21"/>
                <w:szCs w:val="21"/>
              </w:rPr>
              <w:t>Review of final protective tariffs against imports of rubber chemical was initiated in August 2013.</w:t>
            </w: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r>
      <w:tr w:rsidR="00EF1937" w:rsidTr="00EF1937">
        <w:tc>
          <w:tcPr>
            <w:tcW w:w="850"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c>
          <w:tcPr>
            <w:tcW w:w="3260" w:type="dxa"/>
            <w:tcBorders>
              <w:top w:val="single" w:sz="4" w:space="0" w:color="000000"/>
              <w:left w:val="single" w:sz="4" w:space="0" w:color="000000"/>
              <w:bottom w:val="single" w:sz="4" w:space="0" w:color="000000"/>
              <w:right w:val="single" w:sz="4" w:space="0" w:color="000000"/>
            </w:tcBorders>
            <w:hideMark/>
          </w:tcPr>
          <w:p w:rsidR="00EF1937" w:rsidRDefault="00EF1937">
            <w:pPr>
              <w:pStyle w:val="ListParagraph"/>
              <w:ind w:left="0"/>
              <w:rPr>
                <w:rFonts w:ascii="Arial" w:hAnsi="Arial" w:cs="Arial"/>
                <w:color w:val="4F4F4F"/>
                <w:sz w:val="21"/>
                <w:szCs w:val="21"/>
                <w:shd w:val="clear" w:color="auto" w:fill="FFFFFF"/>
                <w:lang w:val="en-IN" w:eastAsia="en-IN" w:bidi="hi-IN"/>
              </w:rPr>
            </w:pPr>
            <w:r>
              <w:rPr>
                <w:rFonts w:ascii="Arial" w:hAnsi="Arial" w:cs="Arial"/>
                <w:color w:val="4F4F4F"/>
                <w:sz w:val="21"/>
                <w:szCs w:val="21"/>
                <w:shd w:val="clear" w:color="auto" w:fill="FFFFFF"/>
              </w:rPr>
              <w:t xml:space="preserve">DIRECTORATE GENERAL OF </w:t>
            </w:r>
            <w:proofErr w:type="spellStart"/>
            <w:r>
              <w:rPr>
                <w:rFonts w:ascii="Arial" w:hAnsi="Arial" w:cs="Arial"/>
                <w:color w:val="4F4F4F"/>
                <w:sz w:val="21"/>
                <w:szCs w:val="21"/>
                <w:shd w:val="clear" w:color="auto" w:fill="FFFFFF"/>
              </w:rPr>
              <w:t>SAFEGUARDS,New</w:t>
            </w:r>
            <w:proofErr w:type="spellEnd"/>
            <w:r>
              <w:rPr>
                <w:rFonts w:ascii="Arial" w:hAnsi="Arial" w:cs="Arial"/>
                <w:color w:val="4F4F4F"/>
                <w:sz w:val="21"/>
                <w:szCs w:val="21"/>
                <w:shd w:val="clear" w:color="auto" w:fill="FFFFFF"/>
              </w:rPr>
              <w:t xml:space="preserve"> Delhi</w:t>
            </w:r>
          </w:p>
          <w:p w:rsidR="00EF1937" w:rsidRDefault="00EF1937">
            <w:pPr>
              <w:pStyle w:val="ListParagraph"/>
              <w:ind w:left="0"/>
              <w:rPr>
                <w:rFonts w:ascii="Arial" w:hAnsi="Arial" w:cs="Arial"/>
                <w:color w:val="4F4F4F"/>
                <w:sz w:val="21"/>
                <w:szCs w:val="21"/>
                <w:shd w:val="clear" w:color="auto" w:fill="FFFFFF"/>
                <w:lang w:val="en-IN" w:eastAsia="en-IN" w:bidi="hi-IN"/>
              </w:rPr>
            </w:pPr>
            <w:proofErr w:type="spellStart"/>
            <w:r>
              <w:rPr>
                <w:rFonts w:ascii="Arial" w:hAnsi="Arial" w:cs="Arial"/>
                <w:color w:val="4F4F4F"/>
                <w:sz w:val="21"/>
                <w:szCs w:val="21"/>
                <w:shd w:val="clear" w:color="auto" w:fill="FFFFFF"/>
              </w:rPr>
              <w:t>F.No</w:t>
            </w:r>
            <w:proofErr w:type="spellEnd"/>
            <w:r>
              <w:rPr>
                <w:rFonts w:ascii="Arial" w:hAnsi="Arial" w:cs="Arial"/>
                <w:color w:val="4F4F4F"/>
                <w:sz w:val="21"/>
                <w:szCs w:val="21"/>
                <w:shd w:val="clear" w:color="auto" w:fill="FFFFFF"/>
              </w:rPr>
              <w:t>. D-22011/ 01/2014</w:t>
            </w:r>
          </w:p>
        </w:tc>
        <w:tc>
          <w:tcPr>
            <w:tcW w:w="2467" w:type="dxa"/>
            <w:tcBorders>
              <w:top w:val="single" w:sz="4" w:space="0" w:color="000000"/>
              <w:left w:val="single" w:sz="4" w:space="0" w:color="000000"/>
              <w:bottom w:val="single" w:sz="4" w:space="0" w:color="000000"/>
              <w:right w:val="single" w:sz="4" w:space="0" w:color="000000"/>
            </w:tcBorders>
          </w:tcPr>
          <w:p w:rsidR="00EF1937" w:rsidRDefault="00EF1937">
            <w:pPr>
              <w:rPr>
                <w:rFonts w:ascii="Arial" w:hAnsi="Arial" w:cs="Arial"/>
                <w:color w:val="4F4F4F"/>
                <w:sz w:val="21"/>
                <w:szCs w:val="21"/>
              </w:rPr>
            </w:pPr>
            <w:r>
              <w:rPr>
                <w:rFonts w:ascii="Arial" w:hAnsi="Arial" w:cs="Arial"/>
                <w:color w:val="4F4F4F"/>
                <w:sz w:val="21"/>
                <w:szCs w:val="21"/>
              </w:rPr>
              <w:t>April 7, 2014 r., India initiated a safeguard against excessive imports of aluminum, not alloyed code 7601.10.10.</w:t>
            </w:r>
          </w:p>
          <w:p w:rsidR="00EF1937" w:rsidRDefault="00EF1937">
            <w:pPr>
              <w:pStyle w:val="NormalWeb"/>
              <w:spacing w:before="96" w:beforeAutospacing="0" w:after="96" w:afterAutospacing="0" w:line="270" w:lineRule="atLeast"/>
              <w:rPr>
                <w:rFonts w:ascii="Arial" w:hAnsi="Arial" w:cs="Arial"/>
                <w:color w:val="4F4F4F"/>
                <w:sz w:val="21"/>
                <w:szCs w:val="21"/>
              </w:rPr>
            </w:pPr>
          </w:p>
        </w:tc>
        <w:tc>
          <w:tcPr>
            <w:tcW w:w="2131" w:type="dxa"/>
            <w:tcBorders>
              <w:top w:val="single" w:sz="4" w:space="0" w:color="000000"/>
              <w:left w:val="single" w:sz="4" w:space="0" w:color="000000"/>
              <w:bottom w:val="single" w:sz="4" w:space="0" w:color="000000"/>
              <w:right w:val="single" w:sz="4" w:space="0" w:color="000000"/>
            </w:tcBorders>
          </w:tcPr>
          <w:p w:rsidR="00EF1937" w:rsidRDefault="00EF1937">
            <w:pPr>
              <w:pStyle w:val="ListParagraph"/>
              <w:ind w:left="0"/>
              <w:rPr>
                <w:lang w:eastAsia="en-IN" w:bidi="hi-IN"/>
              </w:rPr>
            </w:pPr>
          </w:p>
        </w:tc>
      </w:tr>
    </w:tbl>
    <w:p w:rsidR="00EF1937" w:rsidRDefault="00EF1937" w:rsidP="00EF1937">
      <w:pPr>
        <w:pStyle w:val="ListParagraph"/>
        <w:ind w:left="1440"/>
        <w:jc w:val="both"/>
        <w:rPr>
          <w:rFonts w:ascii="Calibri" w:hAnsi="Calibri" w:cs="Mangal"/>
          <w:b/>
          <w:bCs/>
          <w:sz w:val="22"/>
          <w:szCs w:val="22"/>
          <w:lang w:eastAsia="en-IN" w:bidi="hi-IN"/>
        </w:rPr>
      </w:pPr>
    </w:p>
    <w:p w:rsidR="00EF1937" w:rsidRDefault="00EF1937" w:rsidP="00EF1937">
      <w:pPr>
        <w:pStyle w:val="ListParagraph"/>
        <w:ind w:left="1440"/>
        <w:jc w:val="both"/>
        <w:rPr>
          <w:b/>
          <w:bCs/>
          <w:szCs w:val="22"/>
        </w:rPr>
      </w:pPr>
    </w:p>
    <w:p w:rsidR="00826394" w:rsidRPr="00826394" w:rsidRDefault="00826394" w:rsidP="00826394">
      <w:pPr>
        <w:rPr>
          <w:rFonts w:ascii="Bookman Old Style" w:hAnsi="Bookman Old Style"/>
          <w:b/>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 xml:space="preserve">4. Investment: </w:t>
      </w: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s="Arial"/>
          <w:color w:val="000000" w:themeColor="text1"/>
        </w:rPr>
      </w:pPr>
      <w:r w:rsidRPr="00747559">
        <w:rPr>
          <w:rFonts w:ascii="Bookman Old Style" w:hAnsi="Bookman Old Style" w:cs="Arial"/>
          <w:color w:val="000000" w:themeColor="text1"/>
        </w:rPr>
        <w:t xml:space="preserve">Investments in India - </w:t>
      </w:r>
      <w:proofErr w:type="gramStart"/>
      <w:r w:rsidRPr="00747559">
        <w:rPr>
          <w:rFonts w:ascii="Bookman Old Style" w:hAnsi="Bookman Old Style" w:cs="Arial"/>
          <w:color w:val="000000" w:themeColor="text1"/>
        </w:rPr>
        <w:t xml:space="preserve">Poland </w:t>
      </w:r>
      <w:r>
        <w:rPr>
          <w:rFonts w:ascii="Bookman Old Style" w:hAnsi="Bookman Old Style" w:cs="Arial"/>
          <w:color w:val="000000" w:themeColor="text1"/>
        </w:rPr>
        <w:t xml:space="preserve"> </w:t>
      </w:r>
      <w:r w:rsidRPr="00747559">
        <w:rPr>
          <w:rFonts w:ascii="Bookman Old Style" w:hAnsi="Bookman Old Style" w:cs="Arial"/>
          <w:color w:val="000000" w:themeColor="text1"/>
        </w:rPr>
        <w:t>615</w:t>
      </w:r>
      <w:proofErr w:type="gramEnd"/>
      <w:r>
        <w:rPr>
          <w:rFonts w:ascii="Bookman Old Style" w:hAnsi="Bookman Old Style" w:cs="Arial"/>
          <w:color w:val="000000" w:themeColor="text1"/>
        </w:rPr>
        <w:t xml:space="preserve"> million USD</w:t>
      </w:r>
      <w:r w:rsidRPr="00747559">
        <w:rPr>
          <w:rFonts w:ascii="Bookman Old Style" w:hAnsi="Bookman Old Style" w:cs="Arial"/>
          <w:color w:val="000000" w:themeColor="text1"/>
        </w:rPr>
        <w:t xml:space="preserve"> </w:t>
      </w:r>
      <w:r>
        <w:rPr>
          <w:rFonts w:ascii="Bookman Old Style" w:hAnsi="Bookman Old Style" w:cs="Arial"/>
          <w:color w:val="000000" w:themeColor="text1"/>
        </w:rPr>
        <w:t xml:space="preserve">     </w:t>
      </w: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Indian investments into Poland are approximately $3bn (including from </w:t>
      </w:r>
      <w:proofErr w:type="spellStart"/>
      <w:r w:rsidRPr="00747559">
        <w:rPr>
          <w:rFonts w:ascii="Bookman Old Style" w:hAnsi="Bookman Old Style"/>
          <w:color w:val="000000" w:themeColor="text1"/>
        </w:rPr>
        <w:t>Arcelor</w:t>
      </w:r>
      <w:proofErr w:type="spellEnd"/>
      <w:r w:rsidRPr="00747559">
        <w:rPr>
          <w:rFonts w:ascii="Bookman Old Style" w:hAnsi="Bookman Old Style"/>
          <w:color w:val="000000" w:themeColor="text1"/>
        </w:rPr>
        <w:t xml:space="preserve"> Mittal)</w:t>
      </w:r>
    </w:p>
    <w:p w:rsidR="00826394"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There are significant investments both in brown field and Greenfield expansions by Indian companies in Poland. The Polish companies have also invested around 0.6mn USD worth of FDI in India. Specific details can be provided if required.</w:t>
      </w:r>
    </w:p>
    <w:p w:rsidR="00826394" w:rsidRPr="00747559" w:rsidRDefault="00826394" w:rsidP="00826394">
      <w:pPr>
        <w:pStyle w:val="ListParagraph"/>
        <w:jc w:val="both"/>
        <w:rPr>
          <w:rFonts w:ascii="Bookman Old Style" w:hAnsi="Bookman Old Style"/>
          <w:b/>
          <w:bCs/>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026"/>
        <w:gridCol w:w="2832"/>
      </w:tblGrid>
      <w:tr w:rsidR="00826394" w:rsidRPr="00747559" w:rsidTr="00446458">
        <w:tc>
          <w:tcPr>
            <w:tcW w:w="850" w:type="dxa"/>
          </w:tcPr>
          <w:p w:rsidR="00826394" w:rsidRPr="00747559" w:rsidRDefault="00826394" w:rsidP="00446458">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S. No.</w:t>
            </w:r>
          </w:p>
        </w:tc>
        <w:tc>
          <w:tcPr>
            <w:tcW w:w="5026" w:type="dxa"/>
          </w:tcPr>
          <w:p w:rsidR="00826394" w:rsidRPr="00747559" w:rsidRDefault="00826394" w:rsidP="00446458">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Particulars of the asset/company</w:t>
            </w:r>
          </w:p>
        </w:tc>
        <w:tc>
          <w:tcPr>
            <w:tcW w:w="2832" w:type="dxa"/>
          </w:tcPr>
          <w:p w:rsidR="00826394" w:rsidRPr="00747559" w:rsidRDefault="00826394" w:rsidP="00446458">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Contact details</w:t>
            </w:r>
          </w:p>
        </w:tc>
      </w:tr>
      <w:tr w:rsidR="00826394" w:rsidRPr="00747559" w:rsidTr="00446458">
        <w:trPr>
          <w:trHeight w:val="365"/>
        </w:trPr>
        <w:tc>
          <w:tcPr>
            <w:tcW w:w="850" w:type="dxa"/>
            <w:tcBorders>
              <w:bottom w:val="single" w:sz="4" w:space="0" w:color="auto"/>
            </w:tcBorders>
          </w:tcPr>
          <w:p w:rsidR="00826394" w:rsidRPr="00747559" w:rsidRDefault="00826394" w:rsidP="00446458">
            <w:pPr>
              <w:pStyle w:val="ListParagraph"/>
              <w:ind w:left="0"/>
              <w:jc w:val="both"/>
              <w:rPr>
                <w:rFonts w:ascii="Bookman Old Style" w:hAnsi="Bookman Old Style"/>
                <w:color w:val="000000" w:themeColor="text1"/>
              </w:rPr>
            </w:pPr>
            <w:r w:rsidRPr="00747559">
              <w:rPr>
                <w:rFonts w:ascii="Bookman Old Style" w:hAnsi="Bookman Old Style"/>
                <w:color w:val="000000" w:themeColor="text1"/>
              </w:rPr>
              <w:t>1.</w:t>
            </w:r>
          </w:p>
          <w:p w:rsidR="00826394" w:rsidRPr="00747559" w:rsidRDefault="00826394" w:rsidP="00446458">
            <w:pPr>
              <w:pStyle w:val="ListParagraph"/>
              <w:ind w:left="0"/>
              <w:jc w:val="both"/>
              <w:rPr>
                <w:rFonts w:ascii="Bookman Old Style" w:hAnsi="Bookman Old Style"/>
                <w:color w:val="000000" w:themeColor="text1"/>
              </w:rPr>
            </w:pPr>
          </w:p>
        </w:tc>
        <w:tc>
          <w:tcPr>
            <w:tcW w:w="5026" w:type="dxa"/>
            <w:tcBorders>
              <w:bottom w:val="single" w:sz="4" w:space="0" w:color="auto"/>
            </w:tcBorders>
          </w:tcPr>
          <w:p w:rsidR="00826394" w:rsidRPr="00747559" w:rsidRDefault="00826394" w:rsidP="00446458">
            <w:pPr>
              <w:shd w:val="clear" w:color="auto" w:fill="FFFFFF"/>
              <w:spacing w:line="336" w:lineRule="atLeast"/>
              <w:outlineLvl w:val="0"/>
              <w:rPr>
                <w:rFonts w:ascii="Bookman Old Style" w:hAnsi="Bookman Old Style"/>
                <w:color w:val="000000" w:themeColor="text1"/>
              </w:rPr>
            </w:pPr>
            <w:r w:rsidRPr="00747559">
              <w:rPr>
                <w:rFonts w:ascii="Bookman Old Style" w:hAnsi="Bookman Old Style"/>
                <w:color w:val="000000" w:themeColor="text1"/>
              </w:rPr>
              <w:t>NIL</w:t>
            </w:r>
          </w:p>
        </w:tc>
        <w:tc>
          <w:tcPr>
            <w:tcW w:w="2832" w:type="dxa"/>
            <w:tcBorders>
              <w:bottom w:val="single" w:sz="4" w:space="0" w:color="auto"/>
            </w:tcBorders>
          </w:tcPr>
          <w:p w:rsidR="00826394" w:rsidRPr="00747559" w:rsidRDefault="00826394" w:rsidP="00446458">
            <w:pPr>
              <w:pStyle w:val="ListParagraph"/>
              <w:ind w:left="0"/>
              <w:jc w:val="both"/>
              <w:rPr>
                <w:rFonts w:ascii="Bookman Old Style" w:hAnsi="Bookman Old Style"/>
                <w:color w:val="000000" w:themeColor="text1"/>
              </w:rPr>
            </w:pPr>
          </w:p>
        </w:tc>
      </w:tr>
    </w:tbl>
    <w:p w:rsidR="00826394" w:rsidRPr="00747559" w:rsidRDefault="00826394" w:rsidP="00826394">
      <w:pPr>
        <w:pStyle w:val="ListParagraph"/>
        <w:jc w:val="both"/>
        <w:rPr>
          <w:rFonts w:ascii="Bookman Old Style" w:hAnsi="Bookman Old Style"/>
          <w:b/>
          <w:bCs/>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4. B – Information on tender Notices/assets on offer/major company divestment: </w:t>
      </w:r>
    </w:p>
    <w:tbl>
      <w:tblPr>
        <w:tblW w:w="5000" w:type="pct"/>
        <w:tblCellSpacing w:w="7" w:type="dxa"/>
        <w:tblCellMar>
          <w:left w:w="0" w:type="dxa"/>
          <w:right w:w="0" w:type="dxa"/>
        </w:tblCellMar>
        <w:tblLook w:val="04A0" w:firstRow="1" w:lastRow="0" w:firstColumn="1" w:lastColumn="0" w:noHBand="0" w:noVBand="1"/>
      </w:tblPr>
      <w:tblGrid>
        <w:gridCol w:w="823"/>
        <w:gridCol w:w="1541"/>
        <w:gridCol w:w="5471"/>
        <w:gridCol w:w="1548"/>
      </w:tblGrid>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6"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7" w:history="1">
              <w:r w:rsidRPr="00747559">
                <w:rPr>
                  <w:rStyle w:val="Hyperlink"/>
                  <w:rFonts w:ascii="Bookman Old Style" w:hAnsi="Bookman Old Style"/>
                  <w:color w:val="000000" w:themeColor="text1"/>
                </w:rPr>
                <w:t>08-Jan-2015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8" w:history="1">
              <w:r w:rsidRPr="00747559">
                <w:rPr>
                  <w:rStyle w:val="Hyperlink"/>
                  <w:rFonts w:ascii="Bookman Old Style" w:hAnsi="Bookman Old Style"/>
                  <w:color w:val="000000" w:themeColor="text1"/>
                </w:rPr>
                <w:t xml:space="preserve">Providing of Deliveries </w:t>
              </w:r>
              <w:proofErr w:type="spellStart"/>
              <w:r w:rsidRPr="00747559">
                <w:rPr>
                  <w:rStyle w:val="Hyperlink"/>
                  <w:rFonts w:ascii="Bookman Old Style" w:hAnsi="Bookman Old Style"/>
                  <w:color w:val="000000" w:themeColor="text1"/>
                </w:rPr>
                <w:t>endoprosthesis</w:t>
              </w:r>
              <w:proofErr w:type="spellEnd"/>
              <w:proofErr w:type="gramStart"/>
              <w:r w:rsidRPr="00747559">
                <w:rPr>
                  <w:rStyle w:val="Hyperlink"/>
                  <w:rFonts w:ascii="Bookman Old Style" w:hAnsi="Bookman Old Style"/>
                  <w:color w:val="000000" w:themeColor="text1"/>
                </w:rPr>
                <w:t>..</w:t>
              </w:r>
              <w:proofErr w:type="gramEnd"/>
              <w:r w:rsidRPr="00747559">
                <w:rPr>
                  <w:rStyle w:val="Hyperlink"/>
                  <w:rFonts w:ascii="Bookman Old Style" w:hAnsi="Bookman Old Style"/>
                  <w:color w:val="000000" w:themeColor="text1"/>
                </w:rPr>
                <w:t xml:space="preserve">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9" w:history="1">
              <w:r w:rsidRPr="00747559">
                <w:rPr>
                  <w:rStyle w:val="Hyperlink"/>
                  <w:rFonts w:ascii="Bookman Old Style" w:hAnsi="Bookman Old Style"/>
                  <w:color w:val="000000" w:themeColor="text1"/>
                </w:rPr>
                <w:t>16-Feb-2015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10"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11"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12" w:history="1">
              <w:r w:rsidRPr="00747559">
                <w:rPr>
                  <w:rStyle w:val="Hyperlink"/>
                  <w:rFonts w:ascii="Bookman Old Style" w:hAnsi="Bookman Old Style"/>
                  <w:color w:val="000000" w:themeColor="text1"/>
                </w:rPr>
                <w:t xml:space="preserve">Supply of Firefighting vehicles.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13" w:history="1">
              <w:r w:rsidRPr="00747559">
                <w:rPr>
                  <w:rStyle w:val="Hyperlink"/>
                  <w:rFonts w:ascii="Bookman Old Style" w:hAnsi="Bookman Old Style"/>
                  <w:color w:val="000000" w:themeColor="text1"/>
                </w:rPr>
                <w:t>18-Feb-2015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14"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15"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16" w:history="1">
              <w:r w:rsidRPr="00747559">
                <w:rPr>
                  <w:rStyle w:val="Hyperlink"/>
                  <w:rFonts w:ascii="Bookman Old Style" w:hAnsi="Bookman Old Style"/>
                  <w:color w:val="000000" w:themeColor="text1"/>
                </w:rPr>
                <w:t xml:space="preserve">Supply of Firefighting vehicles.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17" w:history="1">
              <w:r w:rsidRPr="00747559">
                <w:rPr>
                  <w:rStyle w:val="Hyperlink"/>
                  <w:rFonts w:ascii="Bookman Old Style" w:hAnsi="Bookman Old Style"/>
                  <w:color w:val="000000" w:themeColor="text1"/>
                </w:rPr>
                <w:t>19-Feb-2015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18"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19"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20" w:history="1">
              <w:r w:rsidRPr="00747559">
                <w:rPr>
                  <w:rStyle w:val="Hyperlink"/>
                  <w:rFonts w:ascii="Bookman Old Style" w:hAnsi="Bookman Old Style"/>
                  <w:color w:val="000000" w:themeColor="text1"/>
                </w:rPr>
                <w:t xml:space="preserve">Delivery and implementation of information systems.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21" w:history="1">
              <w:r w:rsidRPr="00747559">
                <w:rPr>
                  <w:rStyle w:val="Hyperlink"/>
                  <w:rFonts w:ascii="Bookman Old Style" w:hAnsi="Bookman Old Style"/>
                  <w:color w:val="000000" w:themeColor="text1"/>
                </w:rPr>
                <w:t>16-Feb-2015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22"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23"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24" w:history="1">
              <w:r w:rsidRPr="00747559">
                <w:rPr>
                  <w:rStyle w:val="Hyperlink"/>
                  <w:rFonts w:ascii="Bookman Old Style" w:hAnsi="Bookman Old Style"/>
                  <w:color w:val="000000" w:themeColor="text1"/>
                </w:rPr>
                <w:t xml:space="preserve">Supply of Information and promotion products.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25" w:history="1">
              <w:r w:rsidRPr="00747559">
                <w:rPr>
                  <w:rStyle w:val="Hyperlink"/>
                  <w:rFonts w:ascii="Bookman Old Style" w:hAnsi="Bookman Old Style"/>
                  <w:color w:val="000000" w:themeColor="text1"/>
                </w:rPr>
                <w:t>16-Feb-2015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26"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27"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28" w:history="1">
              <w:r w:rsidRPr="00747559">
                <w:rPr>
                  <w:rStyle w:val="Hyperlink"/>
                  <w:rFonts w:ascii="Bookman Old Style" w:hAnsi="Bookman Old Style"/>
                  <w:color w:val="000000" w:themeColor="text1"/>
                </w:rPr>
                <w:t xml:space="preserve">Legal advisory and representation services.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29" w:history="1">
              <w:r w:rsidRPr="00747559">
                <w:rPr>
                  <w:rStyle w:val="Hyperlink"/>
                  <w:rFonts w:ascii="Bookman Old Style" w:hAnsi="Bookman Old Style"/>
                  <w:color w:val="000000" w:themeColor="text1"/>
                </w:rPr>
                <w:t>16-Jan-2015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30"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31"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32" w:history="1">
              <w:r w:rsidRPr="00747559">
                <w:rPr>
                  <w:rStyle w:val="Hyperlink"/>
                  <w:rFonts w:ascii="Bookman Old Style" w:hAnsi="Bookman Old Style"/>
                  <w:color w:val="000000" w:themeColor="text1"/>
                </w:rPr>
                <w:t xml:space="preserve">Provision of Tramway works.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33" w:history="1">
              <w:r w:rsidRPr="00747559">
                <w:rPr>
                  <w:rStyle w:val="Hyperlink"/>
                  <w:rFonts w:ascii="Bookman Old Style" w:hAnsi="Bookman Old Style"/>
                  <w:color w:val="000000" w:themeColor="text1"/>
                </w:rPr>
                <w:t>16-Feb-2015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34"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35"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36" w:history="1">
              <w:r w:rsidRPr="00747559">
                <w:rPr>
                  <w:rStyle w:val="Hyperlink"/>
                  <w:rFonts w:ascii="Bookman Old Style" w:hAnsi="Bookman Old Style"/>
                  <w:color w:val="000000" w:themeColor="text1"/>
                </w:rPr>
                <w:t xml:space="preserve">Delivery of drugs included in the package 1-55 for the independent public healthcare in </w:t>
              </w:r>
              <w:proofErr w:type="spellStart"/>
              <w:r w:rsidRPr="00747559">
                <w:rPr>
                  <w:rStyle w:val="Hyperlink"/>
                  <w:rFonts w:ascii="Bookman Old Style" w:hAnsi="Bookman Old Style"/>
                  <w:color w:val="000000" w:themeColor="text1"/>
                </w:rPr>
                <w:t>monki</w:t>
              </w:r>
              <w:proofErr w:type="spellEnd"/>
              <w:proofErr w:type="gramStart"/>
              <w:r w:rsidRPr="00747559">
                <w:rPr>
                  <w:rStyle w:val="Hyperlink"/>
                  <w:rFonts w:ascii="Bookman Old Style" w:hAnsi="Bookman Old Style"/>
                  <w:color w:val="000000" w:themeColor="text1"/>
                </w:rPr>
                <w:t>..</w:t>
              </w:r>
              <w:proofErr w:type="gramEnd"/>
              <w:r w:rsidRPr="00747559">
                <w:rPr>
                  <w:rStyle w:val="Hyperlink"/>
                  <w:rFonts w:ascii="Bookman Old Style" w:hAnsi="Bookman Old Style"/>
                  <w:color w:val="000000" w:themeColor="text1"/>
                </w:rPr>
                <w:t xml:space="preserve">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37" w:history="1">
              <w:r w:rsidRPr="00747559">
                <w:rPr>
                  <w:rStyle w:val="Hyperlink"/>
                  <w:rFonts w:ascii="Bookman Old Style" w:hAnsi="Bookman Old Style"/>
                  <w:color w:val="000000" w:themeColor="text1"/>
                </w:rPr>
                <w:t>18-Feb-2015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38"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39"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40" w:history="1">
              <w:r w:rsidRPr="00747559">
                <w:rPr>
                  <w:rStyle w:val="Hyperlink"/>
                  <w:rFonts w:ascii="Bookman Old Style" w:hAnsi="Bookman Old Style"/>
                  <w:color w:val="000000" w:themeColor="text1"/>
                </w:rPr>
                <w:t>Delivery of the preparation of interferon beta - 1b and interferon beta - 1a</w:t>
              </w:r>
              <w:proofErr w:type="gramStart"/>
              <w:r w:rsidRPr="00747559">
                <w:rPr>
                  <w:rStyle w:val="Hyperlink"/>
                  <w:rFonts w:ascii="Bookman Old Style" w:hAnsi="Bookman Old Style"/>
                  <w:color w:val="000000" w:themeColor="text1"/>
                </w:rPr>
                <w:t>..</w:t>
              </w:r>
              <w:proofErr w:type="gramEnd"/>
              <w:r w:rsidRPr="00747559">
                <w:rPr>
                  <w:rStyle w:val="Hyperlink"/>
                  <w:rFonts w:ascii="Bookman Old Style" w:hAnsi="Bookman Old Style"/>
                  <w:color w:val="000000" w:themeColor="text1"/>
                </w:rPr>
                <w:t xml:space="preserve">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41" w:history="1">
              <w:r w:rsidRPr="00747559">
                <w:rPr>
                  <w:rStyle w:val="Hyperlink"/>
                  <w:rFonts w:ascii="Bookman Old Style" w:hAnsi="Bookman Old Style"/>
                  <w:color w:val="000000" w:themeColor="text1"/>
                </w:rPr>
                <w:t>16-Feb-2015</w:t>
              </w:r>
            </w:hyperlink>
          </w:p>
        </w:tc>
      </w:tr>
      <w:tr w:rsidR="00826394" w:rsidRPr="00747559" w:rsidTr="00446458">
        <w:trPr>
          <w:tblCellSpacing w:w="7" w:type="dxa"/>
        </w:trPr>
        <w:tc>
          <w:tcPr>
            <w:tcW w:w="0" w:type="auto"/>
            <w:vAlign w:val="center"/>
            <w:hideMark/>
          </w:tcPr>
          <w:p w:rsidR="00826394" w:rsidRPr="00747559" w:rsidRDefault="00826394" w:rsidP="00446458">
            <w:pPr>
              <w:rPr>
                <w:rFonts w:ascii="Bookman Old Style" w:hAnsi="Bookman Old Style"/>
                <w:color w:val="000000" w:themeColor="text1"/>
              </w:rPr>
            </w:pPr>
            <w:hyperlink r:id="rId42" w:history="1">
              <w:r w:rsidRPr="00747559">
                <w:rPr>
                  <w:rStyle w:val="Hyperlink"/>
                  <w:rFonts w:ascii="Bookman Old Style" w:hAnsi="Bookman Old Style"/>
                  <w:color w:val="000000" w:themeColor="text1"/>
                </w:rPr>
                <w:t>Poland</w:t>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43" w:history="1">
              <w:r w:rsidRPr="00747559">
                <w:rPr>
                  <w:rStyle w:val="Hyperlink"/>
                  <w:rFonts w:ascii="Bookman Old Style" w:hAnsi="Bookman Old Style"/>
                  <w:color w:val="000000" w:themeColor="text1"/>
                </w:rPr>
                <w:t>07-Jan-2015</w:t>
              </w:r>
            </w:hyperlink>
          </w:p>
        </w:tc>
        <w:tc>
          <w:tcPr>
            <w:tcW w:w="0" w:type="auto"/>
            <w:vAlign w:val="center"/>
            <w:hideMark/>
          </w:tcPr>
          <w:p w:rsidR="00826394" w:rsidRPr="00747559" w:rsidRDefault="00826394" w:rsidP="00446458">
            <w:pPr>
              <w:rPr>
                <w:rFonts w:ascii="Bookman Old Style" w:hAnsi="Bookman Old Style"/>
                <w:color w:val="000000" w:themeColor="text1"/>
              </w:rPr>
            </w:pPr>
            <w:hyperlink r:id="rId44" w:history="1">
              <w:r w:rsidRPr="00747559">
                <w:rPr>
                  <w:rStyle w:val="Hyperlink"/>
                  <w:rFonts w:ascii="Bookman Old Style" w:hAnsi="Bookman Old Style"/>
                  <w:color w:val="000000" w:themeColor="text1"/>
                </w:rPr>
                <w:t xml:space="preserve">Modernization street tram route. </w:t>
              </w:r>
              <w:proofErr w:type="spellStart"/>
              <w:proofErr w:type="gramStart"/>
              <w:r w:rsidRPr="00747559">
                <w:rPr>
                  <w:rStyle w:val="Hyperlink"/>
                  <w:rFonts w:ascii="Bookman Old Style" w:hAnsi="Bookman Old Style"/>
                  <w:color w:val="000000" w:themeColor="text1"/>
                </w:rPr>
                <w:t>kórnicka</w:t>
              </w:r>
              <w:proofErr w:type="spellEnd"/>
              <w:proofErr w:type="gramEnd"/>
              <w:r w:rsidRPr="00747559">
                <w:rPr>
                  <w:rStyle w:val="Hyperlink"/>
                  <w:rFonts w:ascii="Bookman Old Style" w:hAnsi="Bookman Old Style"/>
                  <w:color w:val="000000" w:themeColor="text1"/>
                </w:rPr>
                <w:t xml:space="preserve"> rondo </w:t>
              </w:r>
              <w:proofErr w:type="spellStart"/>
              <w:r w:rsidRPr="00747559">
                <w:rPr>
                  <w:rStyle w:val="Hyperlink"/>
                  <w:rFonts w:ascii="Bookman Old Style" w:hAnsi="Bookman Old Style"/>
                  <w:color w:val="000000" w:themeColor="text1"/>
                </w:rPr>
                <w:t>zegrze</w:t>
              </w:r>
              <w:proofErr w:type="spellEnd"/>
              <w:r w:rsidRPr="00747559">
                <w:rPr>
                  <w:rStyle w:val="Hyperlink"/>
                  <w:rFonts w:ascii="Bookman Old Style" w:hAnsi="Bookman Old Style"/>
                  <w:color w:val="000000" w:themeColor="text1"/>
                </w:rPr>
                <w:t xml:space="preserve"> - design work.. </w:t>
              </w:r>
              <w:r w:rsidRPr="00747559">
                <w:rPr>
                  <w:rStyle w:val="Hyperlink"/>
                  <w:rFonts w:ascii="Bookman Old Style" w:hAnsi="Bookman Old Style"/>
                  <w:color w:val="000000" w:themeColor="text1"/>
                </w:rPr>
                <w:br/>
              </w:r>
            </w:hyperlink>
          </w:p>
        </w:tc>
        <w:tc>
          <w:tcPr>
            <w:tcW w:w="0" w:type="auto"/>
            <w:noWrap/>
            <w:vAlign w:val="center"/>
            <w:hideMark/>
          </w:tcPr>
          <w:p w:rsidR="00826394" w:rsidRPr="00747559" w:rsidRDefault="00826394" w:rsidP="00446458">
            <w:pPr>
              <w:rPr>
                <w:rFonts w:ascii="Bookman Old Style" w:hAnsi="Bookman Old Style"/>
                <w:color w:val="000000" w:themeColor="text1"/>
              </w:rPr>
            </w:pPr>
            <w:hyperlink r:id="rId45" w:history="1">
              <w:r w:rsidRPr="00747559">
                <w:rPr>
                  <w:rStyle w:val="Hyperlink"/>
                  <w:rFonts w:ascii="Bookman Old Style" w:hAnsi="Bookman Old Style"/>
                  <w:color w:val="000000" w:themeColor="text1"/>
                </w:rPr>
                <w:t>13-Feb-2015</w:t>
              </w:r>
            </w:hyperlink>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Source - </w:t>
      </w:r>
      <w:hyperlink r:id="rId46" w:history="1">
        <w:r w:rsidRPr="00747559">
          <w:rPr>
            <w:rStyle w:val="Hyperlink"/>
            <w:rFonts w:ascii="Bookman Old Style" w:hAnsi="Bookman Old Style"/>
            <w:color w:val="000000" w:themeColor="text1"/>
          </w:rPr>
          <w:t>http://www.tendersinfo.com/global-poland-tenders.php</w:t>
        </w:r>
      </w:hyperlink>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c. Information regarding upcoming major investment in India from respective country: </w:t>
      </w:r>
    </w:p>
    <w:tbl>
      <w:tblPr>
        <w:tblStyle w:val="TableGrid"/>
        <w:tblW w:w="0" w:type="auto"/>
        <w:tblLook w:val="04A0" w:firstRow="1" w:lastRow="0" w:firstColumn="1" w:lastColumn="0" w:noHBand="0" w:noVBand="1"/>
      </w:tblPr>
      <w:tblGrid>
        <w:gridCol w:w="2391"/>
        <w:gridCol w:w="2394"/>
        <w:gridCol w:w="2393"/>
        <w:gridCol w:w="2393"/>
      </w:tblGrid>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No.</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Particulars of the asset/company </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Sector of investment</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Quantum of investment</w:t>
            </w:r>
          </w:p>
        </w:tc>
      </w:tr>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NIL</w:t>
            </w:r>
          </w:p>
        </w:tc>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p>
        </w:tc>
      </w:tr>
    </w:tbl>
    <w:p w:rsidR="00826394" w:rsidRPr="00747559"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5. Details of trade research, information dissemination activity of the commercial wing</w:t>
      </w:r>
    </w:p>
    <w:tbl>
      <w:tblPr>
        <w:tblStyle w:val="TableGrid"/>
        <w:tblW w:w="0" w:type="auto"/>
        <w:tblLook w:val="04A0" w:firstRow="1" w:lastRow="0" w:firstColumn="1" w:lastColumn="0" w:noHBand="0" w:noVBand="1"/>
      </w:tblPr>
      <w:tblGrid>
        <w:gridCol w:w="3189"/>
        <w:gridCol w:w="3191"/>
        <w:gridCol w:w="3191"/>
      </w:tblGrid>
      <w:tr w:rsidR="00826394" w:rsidRPr="00063EA3" w:rsidTr="00446458">
        <w:tc>
          <w:tcPr>
            <w:tcW w:w="3192" w:type="dxa"/>
          </w:tcPr>
          <w:p w:rsidR="00826394" w:rsidRPr="00747559" w:rsidRDefault="00826394" w:rsidP="00446458">
            <w:pPr>
              <w:rPr>
                <w:rFonts w:ascii="Bookman Old Style" w:hAnsi="Bookman Old Style"/>
                <w:color w:val="000000" w:themeColor="text1"/>
              </w:rPr>
            </w:pPr>
            <w:proofErr w:type="spellStart"/>
            <w:r w:rsidRPr="00747559">
              <w:rPr>
                <w:rFonts w:ascii="Bookman Old Style" w:hAnsi="Bookman Old Style"/>
                <w:color w:val="000000" w:themeColor="text1"/>
              </w:rPr>
              <w:t>S.No</w:t>
            </w:r>
            <w:proofErr w:type="spellEnd"/>
          </w:p>
        </w:tc>
        <w:tc>
          <w:tcPr>
            <w:tcW w:w="3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Nature of activity (trade research, information dissemination, seminars, </w:t>
            </w:r>
            <w:proofErr w:type="spellStart"/>
            <w:r w:rsidRPr="00747559">
              <w:rPr>
                <w:rFonts w:ascii="Bookman Old Style" w:hAnsi="Bookman Old Style"/>
                <w:color w:val="000000" w:themeColor="text1"/>
              </w:rPr>
              <w:t>etc</w:t>
            </w:r>
            <w:proofErr w:type="spellEnd"/>
            <w:r w:rsidRPr="00747559">
              <w:rPr>
                <w:rFonts w:ascii="Bookman Old Style" w:hAnsi="Bookman Old Style"/>
                <w:color w:val="000000" w:themeColor="text1"/>
              </w:rPr>
              <w:t>)</w:t>
            </w:r>
          </w:p>
        </w:tc>
        <w:tc>
          <w:tcPr>
            <w:tcW w:w="3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Details (date, venue and number of participants, copy of research sent to DOC)</w:t>
            </w:r>
          </w:p>
        </w:tc>
      </w:tr>
      <w:tr w:rsidR="00826394" w:rsidRPr="00063EA3" w:rsidTr="00446458">
        <w:tc>
          <w:tcPr>
            <w:tcW w:w="3192" w:type="dxa"/>
          </w:tcPr>
          <w:p w:rsidR="00826394" w:rsidRPr="00747559" w:rsidRDefault="00826394" w:rsidP="00446458">
            <w:pPr>
              <w:rPr>
                <w:rFonts w:ascii="Bookman Old Style" w:hAnsi="Bookman Old Style"/>
                <w:color w:val="000000" w:themeColor="text1"/>
              </w:rPr>
            </w:pPr>
          </w:p>
        </w:tc>
        <w:tc>
          <w:tcPr>
            <w:tcW w:w="3192" w:type="dxa"/>
          </w:tcPr>
          <w:p w:rsidR="00826394" w:rsidRPr="00747559" w:rsidRDefault="00826394" w:rsidP="00446458">
            <w:pPr>
              <w:ind w:firstLine="720"/>
              <w:jc w:val="both"/>
              <w:rPr>
                <w:rFonts w:ascii="Bookman Old Style" w:hAnsi="Bookman Old Style"/>
                <w:color w:val="000000" w:themeColor="text1"/>
              </w:rPr>
            </w:pPr>
            <w:r w:rsidRPr="00747559">
              <w:rPr>
                <w:rFonts w:ascii="Bookman Old Style" w:hAnsi="Bookman Old Style"/>
                <w:color w:val="000000" w:themeColor="text1"/>
              </w:rPr>
              <w:t xml:space="preserve">CHEMEXCIL, an export promotion council set up in 1963 by the Ministry of Commerce and Industry, Government of India in collaboration with Embassy of India, Polish Chambers of Commerce (KIG), Indo-Polish Chambers of Commerce and Industries (IPCCI) and Polish Chamber of Chemicals and Industry (PIPC) </w:t>
            </w:r>
            <w:proofErr w:type="spellStart"/>
            <w:r w:rsidRPr="00747559">
              <w:rPr>
                <w:rFonts w:ascii="Bookman Old Style" w:hAnsi="Bookman Old Style"/>
                <w:color w:val="000000" w:themeColor="text1"/>
              </w:rPr>
              <w:t>organised</w:t>
            </w:r>
            <w:proofErr w:type="spellEnd"/>
            <w:r w:rsidRPr="00747559">
              <w:rPr>
                <w:rFonts w:ascii="Bookman Old Style" w:hAnsi="Bookman Old Style"/>
                <w:color w:val="000000" w:themeColor="text1"/>
              </w:rPr>
              <w:t xml:space="preserve"> a Buyers-Sellers Meet and a business seminar at the premises of KIG on November 7, 2014. The event was graced by Polish Deputy Minister of Economy, H.E. </w:t>
            </w:r>
            <w:proofErr w:type="spellStart"/>
            <w:r w:rsidRPr="00747559">
              <w:rPr>
                <w:rFonts w:ascii="Bookman Old Style" w:hAnsi="Bookman Old Style"/>
                <w:color w:val="000000" w:themeColor="text1"/>
              </w:rPr>
              <w:t>Mr</w:t>
            </w:r>
            <w:proofErr w:type="spellEnd"/>
            <w:r w:rsidRPr="00747559">
              <w:rPr>
                <w:rFonts w:ascii="Bookman Old Style" w:hAnsi="Bookman Old Style"/>
                <w:color w:val="000000" w:themeColor="text1"/>
              </w:rPr>
              <w:t xml:space="preserve"> Jerzy </w:t>
            </w:r>
            <w:proofErr w:type="spellStart"/>
            <w:r w:rsidRPr="00747559">
              <w:rPr>
                <w:rFonts w:ascii="Bookman Old Style" w:hAnsi="Bookman Old Style"/>
                <w:color w:val="000000" w:themeColor="text1"/>
              </w:rPr>
              <w:t>Pietrewicz</w:t>
            </w:r>
            <w:proofErr w:type="spellEnd"/>
            <w:r w:rsidRPr="00747559">
              <w:rPr>
                <w:rFonts w:ascii="Bookman Old Style" w:hAnsi="Bookman Old Style"/>
                <w:color w:val="000000" w:themeColor="text1"/>
              </w:rPr>
              <w:t xml:space="preserve">, Ambassador of India, Executive Director, </w:t>
            </w:r>
            <w:proofErr w:type="spellStart"/>
            <w:proofErr w:type="gramStart"/>
            <w:r w:rsidRPr="00747559">
              <w:rPr>
                <w:rFonts w:ascii="Bookman Old Style" w:hAnsi="Bookman Old Style"/>
                <w:color w:val="000000" w:themeColor="text1"/>
              </w:rPr>
              <w:t>Chemexcil</w:t>
            </w:r>
            <w:proofErr w:type="spellEnd"/>
            <w:proofErr w:type="gramEnd"/>
            <w:r w:rsidRPr="00747559">
              <w:rPr>
                <w:rFonts w:ascii="Bookman Old Style" w:hAnsi="Bookman Old Style"/>
                <w:color w:val="000000" w:themeColor="text1"/>
              </w:rPr>
              <w:t xml:space="preserve"> among other representatives of chambers and industries. A business seminar was also </w:t>
            </w:r>
            <w:proofErr w:type="spellStart"/>
            <w:r w:rsidRPr="00747559">
              <w:rPr>
                <w:rFonts w:ascii="Bookman Old Style" w:hAnsi="Bookman Old Style"/>
                <w:color w:val="000000" w:themeColor="text1"/>
              </w:rPr>
              <w:t>organised</w:t>
            </w:r>
            <w:proofErr w:type="spellEnd"/>
            <w:r w:rsidRPr="00747559">
              <w:rPr>
                <w:rFonts w:ascii="Bookman Old Style" w:hAnsi="Bookman Old Style"/>
                <w:color w:val="000000" w:themeColor="text1"/>
              </w:rPr>
              <w:t xml:space="preserve"> coinciding with the BSM in this 60</w:t>
            </w:r>
            <w:r w:rsidRPr="00747559">
              <w:rPr>
                <w:rFonts w:ascii="Bookman Old Style" w:hAnsi="Bookman Old Style"/>
                <w:color w:val="000000" w:themeColor="text1"/>
                <w:vertAlign w:val="superscript"/>
              </w:rPr>
              <w:t>th</w:t>
            </w:r>
            <w:r w:rsidRPr="00747559">
              <w:rPr>
                <w:rFonts w:ascii="Bookman Old Style" w:hAnsi="Bookman Old Style"/>
                <w:color w:val="000000" w:themeColor="text1"/>
              </w:rPr>
              <w:t xml:space="preserve"> anniversary year which brought to the fore the synergies of trade and economic diplomacy enjoyed by the two countries.</w:t>
            </w:r>
          </w:p>
          <w:p w:rsidR="00826394" w:rsidRPr="00747559" w:rsidRDefault="00826394" w:rsidP="00446458">
            <w:pPr>
              <w:rPr>
                <w:rFonts w:ascii="Bookman Old Style" w:hAnsi="Bookman Old Style"/>
                <w:color w:val="000000" w:themeColor="text1"/>
              </w:rPr>
            </w:pPr>
          </w:p>
        </w:tc>
        <w:tc>
          <w:tcPr>
            <w:tcW w:w="3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Around 60 companies participated. A report sent to MEA and </w:t>
            </w:r>
            <w:proofErr w:type="spellStart"/>
            <w:r w:rsidRPr="00747559">
              <w:rPr>
                <w:rFonts w:ascii="Bookman Old Style" w:hAnsi="Bookman Old Style"/>
                <w:color w:val="000000" w:themeColor="text1"/>
              </w:rPr>
              <w:t>DoC</w:t>
            </w:r>
            <w:proofErr w:type="spellEnd"/>
          </w:p>
        </w:tc>
      </w:tr>
    </w:tbl>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 </w:t>
      </w: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6. Details of activities conducted out of Trade promotion budget:</w:t>
      </w:r>
    </w:p>
    <w:tbl>
      <w:tblPr>
        <w:tblStyle w:val="TableGrid"/>
        <w:tblW w:w="0" w:type="auto"/>
        <w:tblLook w:val="04A0" w:firstRow="1" w:lastRow="0" w:firstColumn="1" w:lastColumn="0" w:noHBand="0" w:noVBand="1"/>
      </w:tblPr>
      <w:tblGrid>
        <w:gridCol w:w="2392"/>
        <w:gridCol w:w="2393"/>
        <w:gridCol w:w="2393"/>
        <w:gridCol w:w="2393"/>
      </w:tblGrid>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BE for 2013-1</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RE for 2013-14</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Amount utilized</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Details of activity</w:t>
            </w:r>
          </w:p>
        </w:tc>
      </w:tr>
      <w:tr w:rsidR="00826394" w:rsidRPr="00063EA3"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Rs 50,000</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Rs. 50,000</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Rs. 47,244</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Renting of museum for promotional activity</w:t>
            </w:r>
          </w:p>
        </w:tc>
      </w:tr>
    </w:tbl>
    <w:p w:rsidR="00826394" w:rsidRPr="00747559"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7. Action taken on the previous JWGs, Joint commissions, Sub-commissions etc. (issues that Mission had to follow up with host government):</w:t>
      </w:r>
    </w:p>
    <w:p w:rsidR="00826394" w:rsidRPr="00747559" w:rsidRDefault="00826394" w:rsidP="00826394">
      <w:pPr>
        <w:rPr>
          <w:rFonts w:ascii="Bookman Old Style" w:hAnsi="Bookman Old Style"/>
          <w:color w:val="000000" w:themeColor="text1"/>
        </w:rPr>
      </w:pPr>
    </w:p>
    <w:tbl>
      <w:tblPr>
        <w:tblStyle w:val="TableGrid"/>
        <w:tblW w:w="0" w:type="auto"/>
        <w:tblLook w:val="04A0" w:firstRow="1" w:lastRow="0" w:firstColumn="1" w:lastColumn="0" w:noHBand="0" w:noVBand="1"/>
      </w:tblPr>
      <w:tblGrid>
        <w:gridCol w:w="2392"/>
        <w:gridCol w:w="2393"/>
        <w:gridCol w:w="2393"/>
        <w:gridCol w:w="2393"/>
      </w:tblGrid>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 No.</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Detail of JWG/JEC</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Action point</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Action taken</w:t>
            </w:r>
          </w:p>
        </w:tc>
      </w:tr>
      <w:tr w:rsidR="00826394" w:rsidRPr="00747559" w:rsidTr="00446458">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Protocol of the 3</w:t>
            </w:r>
            <w:r w:rsidRPr="00747559">
              <w:rPr>
                <w:rFonts w:ascii="Bookman Old Style" w:hAnsi="Bookman Old Style"/>
                <w:color w:val="000000" w:themeColor="text1"/>
                <w:vertAlign w:val="superscript"/>
              </w:rPr>
              <w:t>rd</w:t>
            </w:r>
            <w:r w:rsidRPr="00747559">
              <w:rPr>
                <w:rFonts w:ascii="Bookman Old Style" w:hAnsi="Bookman Old Style"/>
                <w:color w:val="000000" w:themeColor="text1"/>
              </w:rPr>
              <w:t xml:space="preserve"> Session of the Joint Commission on Economic Cooperation between India and Poland held on October 8, 2013 at New Delhi</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Three Joint Working Groups (JWG)s set up on IT and ICT, Coal and Food Processing</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Indian side’s Draft Terms of Reference and composition conveyed to the Polish side and their response awaited. Reminders sent.</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 xml:space="preserve">8. Trade queries – Importers/exporters: </w:t>
      </w:r>
    </w:p>
    <w:tbl>
      <w:tblPr>
        <w:tblStyle w:val="TableGrid"/>
        <w:tblW w:w="0" w:type="auto"/>
        <w:tblLook w:val="04A0" w:firstRow="1" w:lastRow="0" w:firstColumn="1" w:lastColumn="0" w:noHBand="0" w:noVBand="1"/>
      </w:tblPr>
      <w:tblGrid>
        <w:gridCol w:w="770"/>
        <w:gridCol w:w="2478"/>
        <w:gridCol w:w="2708"/>
        <w:gridCol w:w="2021"/>
        <w:gridCol w:w="1594"/>
      </w:tblGrid>
      <w:tr w:rsidR="00826394" w:rsidRPr="00803003" w:rsidTr="00446458">
        <w:tc>
          <w:tcPr>
            <w:tcW w:w="783" w:type="dxa"/>
          </w:tcPr>
          <w:p w:rsidR="00826394" w:rsidRPr="00803003" w:rsidRDefault="00826394" w:rsidP="00446458">
            <w:pPr>
              <w:rPr>
                <w:rFonts w:ascii="Bookman Old Style" w:hAnsi="Bookman Old Style"/>
                <w:color w:val="000000" w:themeColor="text1"/>
              </w:rPr>
            </w:pPr>
            <w:proofErr w:type="spellStart"/>
            <w:r w:rsidRPr="00803003">
              <w:rPr>
                <w:rFonts w:ascii="Bookman Old Style" w:hAnsi="Bookman Old Style"/>
                <w:color w:val="000000" w:themeColor="text1"/>
              </w:rPr>
              <w:t>S.No</w:t>
            </w:r>
            <w:proofErr w:type="spellEnd"/>
          </w:p>
        </w:tc>
        <w:tc>
          <w:tcPr>
            <w:tcW w:w="2996"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Enquiry originator</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Product</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Nature (import/export)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Action taken</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w:t>
            </w:r>
          </w:p>
        </w:tc>
        <w:tc>
          <w:tcPr>
            <w:tcW w:w="2996" w:type="dxa"/>
          </w:tcPr>
          <w:p w:rsidR="00826394" w:rsidRPr="00803003" w:rsidRDefault="00826394" w:rsidP="00446458">
            <w:pPr>
              <w:pStyle w:val="PlainText"/>
              <w:rPr>
                <w:rFonts w:ascii="Bookman Old Style" w:hAnsi="Bookman Old Style"/>
                <w:color w:val="000000" w:themeColor="text1"/>
                <w:sz w:val="24"/>
                <w:szCs w:val="24"/>
              </w:rPr>
            </w:pPr>
            <w:proofErr w:type="spellStart"/>
            <w:r w:rsidRPr="00803003">
              <w:rPr>
                <w:rFonts w:ascii="Bookman Old Style" w:hAnsi="Bookman Old Style"/>
                <w:color w:val="000000" w:themeColor="text1"/>
                <w:sz w:val="24"/>
                <w:szCs w:val="24"/>
              </w:rPr>
              <w:t>Vestisgro</w:t>
            </w:r>
            <w:proofErr w:type="spellEnd"/>
            <w:r w:rsidRPr="00803003">
              <w:rPr>
                <w:rFonts w:ascii="Bookman Old Style" w:hAnsi="Bookman Old Style"/>
                <w:color w:val="000000" w:themeColor="text1"/>
                <w:sz w:val="24"/>
                <w:szCs w:val="24"/>
              </w:rPr>
              <w:t xml:space="preserve"> International</w:t>
            </w:r>
          </w:p>
          <w:p w:rsidR="00826394" w:rsidRPr="00803003" w:rsidRDefault="00826394" w:rsidP="00446458">
            <w:pPr>
              <w:pStyle w:val="PlainText"/>
              <w:rPr>
                <w:rFonts w:ascii="Bookman Old Style" w:hAnsi="Bookman Old Style"/>
                <w:color w:val="000000" w:themeColor="text1"/>
                <w:sz w:val="24"/>
                <w:szCs w:val="24"/>
              </w:rPr>
            </w:pPr>
            <w:proofErr w:type="spellStart"/>
            <w:r w:rsidRPr="00803003">
              <w:rPr>
                <w:rFonts w:ascii="Bookman Old Style" w:hAnsi="Bookman Old Style"/>
                <w:color w:val="000000" w:themeColor="text1"/>
                <w:sz w:val="24"/>
                <w:szCs w:val="24"/>
              </w:rPr>
              <w:t>Saggu</w:t>
            </w:r>
            <w:proofErr w:type="spellEnd"/>
            <w:r w:rsidRPr="00803003">
              <w:rPr>
                <w:rFonts w:ascii="Bookman Old Style" w:hAnsi="Bookman Old Style"/>
                <w:color w:val="000000" w:themeColor="text1"/>
                <w:sz w:val="24"/>
                <w:szCs w:val="24"/>
              </w:rPr>
              <w:t xml:space="preserve"> Market , Near Civil court</w:t>
            </w:r>
          </w:p>
          <w:p w:rsidR="00826394" w:rsidRPr="00803003" w:rsidRDefault="00826394" w:rsidP="00446458">
            <w:pPr>
              <w:pStyle w:val="PlainText"/>
              <w:rPr>
                <w:rFonts w:ascii="Bookman Old Style" w:hAnsi="Bookman Old Style"/>
                <w:color w:val="000000" w:themeColor="text1"/>
                <w:sz w:val="24"/>
                <w:szCs w:val="24"/>
              </w:rPr>
            </w:pPr>
            <w:r w:rsidRPr="00803003">
              <w:rPr>
                <w:rFonts w:ascii="Bookman Old Style" w:hAnsi="Bookman Old Style"/>
                <w:color w:val="000000" w:themeColor="text1"/>
                <w:sz w:val="24"/>
                <w:szCs w:val="24"/>
              </w:rPr>
              <w:t xml:space="preserve">GT Road, </w:t>
            </w:r>
            <w:proofErr w:type="spellStart"/>
            <w:r w:rsidRPr="00803003">
              <w:rPr>
                <w:rFonts w:ascii="Bookman Old Style" w:hAnsi="Bookman Old Style"/>
                <w:color w:val="000000" w:themeColor="text1"/>
                <w:sz w:val="24"/>
                <w:szCs w:val="24"/>
              </w:rPr>
              <w:t>Phagwara</w:t>
            </w:r>
            <w:proofErr w:type="spellEnd"/>
            <w:r w:rsidRPr="00803003">
              <w:rPr>
                <w:rFonts w:ascii="Bookman Old Style" w:hAnsi="Bookman Old Style"/>
                <w:color w:val="000000" w:themeColor="text1"/>
                <w:sz w:val="24"/>
                <w:szCs w:val="24"/>
              </w:rPr>
              <w:t>, Punjab-144401</w:t>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tea</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w:t>
            </w:r>
          </w:p>
        </w:tc>
        <w:tc>
          <w:tcPr>
            <w:tcW w:w="2996" w:type="dxa"/>
          </w:tcPr>
          <w:p w:rsidR="00826394" w:rsidRPr="00803003" w:rsidRDefault="00826394" w:rsidP="00446458">
            <w:pPr>
              <w:pStyle w:val="PlainText"/>
              <w:rPr>
                <w:rFonts w:ascii="Bookman Old Style" w:hAnsi="Bookman Old Style"/>
                <w:color w:val="000000" w:themeColor="text1"/>
                <w:sz w:val="24"/>
                <w:szCs w:val="24"/>
              </w:rPr>
            </w:pPr>
            <w:proofErr w:type="spellStart"/>
            <w:r w:rsidRPr="00803003">
              <w:rPr>
                <w:rFonts w:ascii="Bookman Old Style" w:hAnsi="Bookman Old Style"/>
                <w:color w:val="000000" w:themeColor="text1"/>
                <w:sz w:val="24"/>
                <w:szCs w:val="24"/>
              </w:rPr>
              <w:t>Leena</w:t>
            </w:r>
            <w:proofErr w:type="spellEnd"/>
            <w:r w:rsidRPr="00803003">
              <w:rPr>
                <w:rFonts w:ascii="Bookman Old Style" w:hAnsi="Bookman Old Style"/>
                <w:color w:val="000000" w:themeColor="text1"/>
                <w:sz w:val="24"/>
                <w:szCs w:val="24"/>
              </w:rPr>
              <w:t xml:space="preserve"> </w:t>
            </w:r>
            <w:proofErr w:type="spellStart"/>
            <w:r w:rsidRPr="00803003">
              <w:rPr>
                <w:rFonts w:ascii="Bookman Old Style" w:hAnsi="Bookman Old Style"/>
                <w:color w:val="000000" w:themeColor="text1"/>
                <w:sz w:val="24"/>
                <w:szCs w:val="24"/>
              </w:rPr>
              <w:t>Dutta</w:t>
            </w:r>
            <w:proofErr w:type="spellEnd"/>
          </w:p>
          <w:p w:rsidR="00826394" w:rsidRPr="00803003" w:rsidRDefault="00826394" w:rsidP="00446458">
            <w:pPr>
              <w:pStyle w:val="PlainText"/>
              <w:rPr>
                <w:rFonts w:ascii="Bookman Old Style" w:hAnsi="Bookman Old Style"/>
                <w:color w:val="000000" w:themeColor="text1"/>
                <w:sz w:val="24"/>
                <w:szCs w:val="24"/>
              </w:rPr>
            </w:pPr>
            <w:r w:rsidRPr="00803003">
              <w:rPr>
                <w:rFonts w:ascii="Bookman Old Style" w:hAnsi="Bookman Old Style"/>
                <w:color w:val="000000" w:themeColor="text1"/>
                <w:sz w:val="24"/>
                <w:szCs w:val="24"/>
              </w:rPr>
              <w:t>Chief Executive</w:t>
            </w:r>
          </w:p>
          <w:p w:rsidR="00826394" w:rsidRPr="00803003" w:rsidRDefault="00826394" w:rsidP="00446458">
            <w:pPr>
              <w:pStyle w:val="PlainText"/>
              <w:rPr>
                <w:rFonts w:ascii="Bookman Old Style" w:hAnsi="Bookman Old Style"/>
                <w:color w:val="000000" w:themeColor="text1"/>
                <w:sz w:val="24"/>
                <w:szCs w:val="24"/>
              </w:rPr>
            </w:pPr>
            <w:r w:rsidRPr="00803003">
              <w:rPr>
                <w:rFonts w:ascii="Bookman Old Style" w:hAnsi="Bookman Old Style"/>
                <w:color w:val="000000" w:themeColor="text1"/>
                <w:sz w:val="24"/>
                <w:szCs w:val="24"/>
              </w:rPr>
              <w:t>SHIPRA ENTERPRISE</w:t>
            </w:r>
          </w:p>
          <w:p w:rsidR="00826394" w:rsidRPr="00803003" w:rsidRDefault="00826394" w:rsidP="00446458">
            <w:pPr>
              <w:rPr>
                <w:rFonts w:ascii="Bookman Old Style" w:hAnsi="Bookman Old Style" w:cs="Arial"/>
                <w:color w:val="000000" w:themeColor="text1"/>
                <w:lang w:val="en-GB"/>
              </w:rPr>
            </w:pPr>
            <w:r w:rsidRPr="00803003">
              <w:rPr>
                <w:rFonts w:ascii="Bookman Old Style" w:hAnsi="Bookman Old Style"/>
                <w:color w:val="000000" w:themeColor="text1"/>
                <w:lang w:val="en-GB"/>
              </w:rPr>
              <w:br/>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Handicraft</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3.</w:t>
            </w:r>
          </w:p>
        </w:tc>
        <w:tc>
          <w:tcPr>
            <w:tcW w:w="2996" w:type="dxa"/>
          </w:tcPr>
          <w:p w:rsidR="00826394" w:rsidRPr="00803003" w:rsidRDefault="00826394" w:rsidP="00446458">
            <w:pPr>
              <w:rPr>
                <w:rFonts w:ascii="Bookman Old Style" w:hAnsi="Bookman Old Style" w:cs="Arial"/>
                <w:bCs/>
                <w:color w:val="000000" w:themeColor="text1"/>
              </w:rPr>
            </w:pPr>
            <w:proofErr w:type="spellStart"/>
            <w:r w:rsidRPr="00803003">
              <w:rPr>
                <w:rFonts w:ascii="Bookman Old Style" w:hAnsi="Bookman Old Style" w:cs="Arial"/>
                <w:bCs/>
                <w:color w:val="000000" w:themeColor="text1"/>
              </w:rPr>
              <w:t>Vikay</w:t>
            </w:r>
            <w:proofErr w:type="spellEnd"/>
            <w:r w:rsidRPr="00803003">
              <w:rPr>
                <w:rFonts w:ascii="Bookman Old Style" w:hAnsi="Bookman Old Style" w:cs="Arial"/>
                <w:bCs/>
                <w:color w:val="000000" w:themeColor="text1"/>
              </w:rPr>
              <w:t xml:space="preserve"> Mining </w:t>
            </w:r>
            <w:proofErr w:type="spellStart"/>
            <w:r w:rsidRPr="00803003">
              <w:rPr>
                <w:rFonts w:ascii="Bookman Old Style" w:hAnsi="Bookman Old Style" w:cs="Arial"/>
                <w:bCs/>
                <w:color w:val="000000" w:themeColor="text1"/>
              </w:rPr>
              <w:t>Equipments</w:t>
            </w:r>
            <w:proofErr w:type="spellEnd"/>
          </w:p>
          <w:p w:rsidR="00826394" w:rsidRPr="00803003" w:rsidRDefault="00826394" w:rsidP="00446458">
            <w:pPr>
              <w:rPr>
                <w:rFonts w:ascii="Bookman Old Style" w:hAnsi="Bookman Old Style" w:cs="Arial"/>
                <w:color w:val="000000" w:themeColor="text1"/>
              </w:rPr>
            </w:pPr>
            <w:r w:rsidRPr="00803003">
              <w:rPr>
                <w:rFonts w:ascii="Bookman Old Style" w:hAnsi="Bookman Old Style" w:cs="Arial"/>
                <w:color w:val="000000" w:themeColor="text1"/>
              </w:rPr>
              <w:t xml:space="preserve">2/5 Vyas </w:t>
            </w:r>
            <w:proofErr w:type="spellStart"/>
            <w:r w:rsidRPr="00803003">
              <w:rPr>
                <w:rFonts w:ascii="Bookman Old Style" w:hAnsi="Bookman Old Style" w:cs="Arial"/>
                <w:color w:val="000000" w:themeColor="text1"/>
              </w:rPr>
              <w:t>Wadi</w:t>
            </w:r>
            <w:proofErr w:type="spellEnd"/>
            <w:r w:rsidRPr="00803003">
              <w:rPr>
                <w:rFonts w:ascii="Bookman Old Style" w:hAnsi="Bookman Old Style" w:cs="Arial"/>
                <w:color w:val="000000" w:themeColor="text1"/>
              </w:rPr>
              <w:t xml:space="preserve">, </w:t>
            </w:r>
            <w:proofErr w:type="spellStart"/>
            <w:r w:rsidRPr="00803003">
              <w:rPr>
                <w:rFonts w:ascii="Bookman Old Style" w:hAnsi="Bookman Old Style" w:cs="Arial"/>
                <w:color w:val="000000" w:themeColor="text1"/>
              </w:rPr>
              <w:t>Dadabhai</w:t>
            </w:r>
            <w:proofErr w:type="spellEnd"/>
            <w:r w:rsidRPr="00803003">
              <w:rPr>
                <w:rFonts w:ascii="Bookman Old Style" w:hAnsi="Bookman Old Style" w:cs="Arial"/>
                <w:color w:val="000000" w:themeColor="text1"/>
              </w:rPr>
              <w:t xml:space="preserve"> Road, </w:t>
            </w:r>
          </w:p>
          <w:p w:rsidR="00826394" w:rsidRPr="00803003" w:rsidRDefault="00826394" w:rsidP="00446458">
            <w:pPr>
              <w:rPr>
                <w:rFonts w:ascii="Bookman Old Style" w:hAnsi="Bookman Old Style" w:cs="Arial"/>
                <w:color w:val="000000" w:themeColor="text1"/>
              </w:rPr>
            </w:pPr>
            <w:r w:rsidRPr="00803003">
              <w:rPr>
                <w:rFonts w:ascii="Bookman Old Style" w:hAnsi="Bookman Old Style" w:cs="Arial"/>
                <w:color w:val="000000" w:themeColor="text1"/>
              </w:rPr>
              <w:t>Vile Parle(West),</w:t>
            </w:r>
          </w:p>
          <w:p w:rsidR="00826394" w:rsidRPr="00803003" w:rsidRDefault="00826394" w:rsidP="00446458">
            <w:pPr>
              <w:pStyle w:val="PlainText"/>
              <w:rPr>
                <w:rFonts w:ascii="Bookman Old Style" w:hAnsi="Bookman Old Style"/>
                <w:color w:val="000000" w:themeColor="text1"/>
                <w:sz w:val="24"/>
                <w:szCs w:val="24"/>
              </w:rPr>
            </w:pPr>
            <w:r w:rsidRPr="00803003">
              <w:rPr>
                <w:rFonts w:ascii="Bookman Old Style" w:hAnsi="Bookman Old Style" w:cs="Arial"/>
                <w:color w:val="000000" w:themeColor="text1"/>
                <w:sz w:val="24"/>
                <w:szCs w:val="24"/>
              </w:rPr>
              <w:t>Mumbai 400 056 (INDIA</w:t>
            </w:r>
          </w:p>
        </w:tc>
        <w:tc>
          <w:tcPr>
            <w:tcW w:w="2182" w:type="dxa"/>
          </w:tcPr>
          <w:p w:rsidR="00826394" w:rsidRPr="00803003" w:rsidRDefault="00826394" w:rsidP="00446458">
            <w:pPr>
              <w:spacing w:before="100" w:beforeAutospacing="1" w:after="100" w:afterAutospacing="1"/>
              <w:ind w:left="69"/>
              <w:jc w:val="both"/>
              <w:rPr>
                <w:rFonts w:ascii="Bookman Old Style" w:hAnsi="Bookman Old Style"/>
                <w:color w:val="000000" w:themeColor="text1"/>
                <w:lang w:val="en-GB"/>
              </w:rPr>
            </w:pPr>
            <w:r w:rsidRPr="00803003">
              <w:rPr>
                <w:rFonts w:ascii="Bookman Old Style" w:hAnsi="Bookman Old Style" w:cs="Arial"/>
                <w:color w:val="000000" w:themeColor="text1"/>
              </w:rPr>
              <w:t xml:space="preserve">Aftermarket Parts for Air Compressor, Instrumentation Valves and Fittings, Construction Air Tools </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4.</w:t>
            </w:r>
          </w:p>
        </w:tc>
        <w:tc>
          <w:tcPr>
            <w:tcW w:w="2996" w:type="dxa"/>
          </w:tcPr>
          <w:p w:rsidR="00826394" w:rsidRPr="00803003" w:rsidRDefault="00826394" w:rsidP="00446458">
            <w:pPr>
              <w:jc w:val="both"/>
              <w:rPr>
                <w:rFonts w:ascii="Bookman Old Style" w:hAnsi="Bookman Old Style"/>
                <w:bCs/>
                <w:color w:val="000000" w:themeColor="text1"/>
              </w:rPr>
            </w:pPr>
            <w:r w:rsidRPr="00803003">
              <w:rPr>
                <w:rFonts w:ascii="Bookman Old Style" w:hAnsi="Bookman Old Style"/>
                <w:bCs/>
                <w:color w:val="000000" w:themeColor="text1"/>
              </w:rPr>
              <w:t>Pride Exim Private limited</w:t>
            </w:r>
          </w:p>
        </w:tc>
        <w:tc>
          <w:tcPr>
            <w:tcW w:w="2182" w:type="dxa"/>
          </w:tcPr>
          <w:p w:rsidR="00826394" w:rsidRPr="00803003" w:rsidRDefault="00826394" w:rsidP="00446458">
            <w:pPr>
              <w:spacing w:before="100" w:beforeAutospacing="1" w:line="301" w:lineRule="atLeast"/>
              <w:jc w:val="both"/>
              <w:rPr>
                <w:rFonts w:ascii="Bookman Old Style" w:hAnsi="Bookman Old Style"/>
                <w:bCs/>
                <w:color w:val="000000" w:themeColor="text1"/>
              </w:rPr>
            </w:pPr>
            <w:r w:rsidRPr="00803003">
              <w:rPr>
                <w:rFonts w:ascii="Bookman Old Style" w:hAnsi="Bookman Old Style" w:cs="Arial"/>
                <w:color w:val="000000" w:themeColor="text1"/>
                <w:lang w:val="en-GB"/>
              </w:rPr>
              <w:t xml:space="preserve">Indian species and Agro foods such as , Cumin seeds, sesame seeds, fennel seeds, mustard seeds, coriander seeds, turmeric, Agro foods, </w:t>
            </w:r>
            <w:proofErr w:type="spellStart"/>
            <w:r w:rsidRPr="00803003">
              <w:rPr>
                <w:rFonts w:ascii="Bookman Old Style" w:hAnsi="Bookman Old Style" w:cs="Arial"/>
                <w:color w:val="000000" w:themeColor="text1"/>
                <w:lang w:val="en-GB"/>
              </w:rPr>
              <w:t>Chili</w:t>
            </w:r>
            <w:proofErr w:type="spellEnd"/>
            <w:r w:rsidRPr="00803003">
              <w:rPr>
                <w:rFonts w:ascii="Bookman Old Style" w:hAnsi="Bookman Old Style" w:cs="Arial"/>
                <w:color w:val="000000" w:themeColor="text1"/>
                <w:lang w:val="en-GB"/>
              </w:rPr>
              <w:t xml:space="preserve"> powder, Turmeric powder </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5.</w:t>
            </w:r>
          </w:p>
        </w:tc>
        <w:tc>
          <w:tcPr>
            <w:tcW w:w="2996" w:type="dxa"/>
          </w:tcPr>
          <w:p w:rsidR="00826394" w:rsidRPr="00803003" w:rsidRDefault="00826394" w:rsidP="00446458">
            <w:pPr>
              <w:rPr>
                <w:rStyle w:val="yiv1487821990"/>
                <w:rFonts w:ascii="Bookman Old Style" w:hAnsi="Bookman Old Style" w:cs="Helvetica"/>
                <w:bCs/>
                <w:color w:val="000000" w:themeColor="text1"/>
              </w:rPr>
            </w:pPr>
            <w:proofErr w:type="spellStart"/>
            <w:r w:rsidRPr="00803003">
              <w:rPr>
                <w:rStyle w:val="yiv1487821990"/>
                <w:rFonts w:ascii="Bookman Old Style" w:hAnsi="Bookman Old Style" w:cs="Helvetica"/>
                <w:bCs/>
                <w:color w:val="000000" w:themeColor="text1"/>
              </w:rPr>
              <w:t>Santoni</w:t>
            </w:r>
            <w:proofErr w:type="spellEnd"/>
            <w:r w:rsidRPr="00803003">
              <w:rPr>
                <w:rStyle w:val="yiv1487821990"/>
                <w:rFonts w:ascii="Bookman Old Style" w:hAnsi="Bookman Old Style" w:cs="Helvetica"/>
                <w:bCs/>
                <w:color w:val="000000" w:themeColor="text1"/>
              </w:rPr>
              <w:t xml:space="preserve"> International </w:t>
            </w:r>
          </w:p>
          <w:p w:rsidR="00826394" w:rsidRPr="00803003" w:rsidRDefault="00826394" w:rsidP="00446458">
            <w:pPr>
              <w:rPr>
                <w:rFonts w:ascii="Bookman Old Style" w:hAnsi="Bookman Old Style"/>
                <w:color w:val="000000" w:themeColor="text1"/>
              </w:rPr>
            </w:pPr>
            <w:r w:rsidRPr="00803003">
              <w:rPr>
                <w:rStyle w:val="yiv1487821990"/>
                <w:rFonts w:ascii="Bookman Old Style" w:hAnsi="Bookman Old Style" w:cs="Helvetica"/>
                <w:bCs/>
                <w:color w:val="000000" w:themeColor="text1"/>
              </w:rPr>
              <w:t xml:space="preserve">Arpit </w:t>
            </w:r>
            <w:proofErr w:type="spellStart"/>
            <w:r w:rsidRPr="00803003">
              <w:rPr>
                <w:rStyle w:val="yiv1487821990"/>
                <w:rFonts w:ascii="Bookman Old Style" w:hAnsi="Bookman Old Style" w:cs="Helvetica"/>
                <w:bCs/>
                <w:color w:val="000000" w:themeColor="text1"/>
              </w:rPr>
              <w:t>Bhimani</w:t>
            </w:r>
            <w:proofErr w:type="spellEnd"/>
            <w:r w:rsidRPr="00803003">
              <w:rPr>
                <w:rStyle w:val="yiv1487821990"/>
                <w:rFonts w:ascii="Bookman Old Style" w:hAnsi="Bookman Old Style" w:cs="Helvetica"/>
                <w:bCs/>
                <w:color w:val="000000" w:themeColor="text1"/>
              </w:rPr>
              <w:t xml:space="preserve">  </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Ceramic Product</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6.</w:t>
            </w:r>
          </w:p>
        </w:tc>
        <w:tc>
          <w:tcPr>
            <w:tcW w:w="2996" w:type="dxa"/>
          </w:tcPr>
          <w:p w:rsidR="00826394" w:rsidRPr="00803003" w:rsidRDefault="00826394" w:rsidP="00446458">
            <w:pPr>
              <w:shd w:val="clear" w:color="auto" w:fill="FFFFFF"/>
              <w:jc w:val="both"/>
              <w:rPr>
                <w:rFonts w:ascii="Bookman Old Style" w:hAnsi="Bookman Old Style" w:cs="Helvetica"/>
                <w:color w:val="000000" w:themeColor="text1"/>
                <w:lang w:val="en-GB"/>
              </w:rPr>
            </w:pPr>
            <w:proofErr w:type="spellStart"/>
            <w:r w:rsidRPr="00803003">
              <w:rPr>
                <w:rStyle w:val="yiv1487821990"/>
                <w:rFonts w:ascii="Bookman Old Style" w:hAnsi="Bookman Old Style" w:cs="Helvetica"/>
                <w:bCs/>
                <w:color w:val="000000" w:themeColor="text1"/>
              </w:rPr>
              <w:t>N.Girirajan</w:t>
            </w:r>
            <w:proofErr w:type="spellEnd"/>
            <w:r w:rsidRPr="00803003">
              <w:rPr>
                <w:rStyle w:val="yiv1487821990"/>
                <w:rFonts w:ascii="Bookman Old Style" w:hAnsi="Bookman Old Style" w:cs="Helvetica"/>
                <w:bCs/>
                <w:color w:val="000000" w:themeColor="text1"/>
              </w:rPr>
              <w:t>.</w:t>
            </w:r>
          </w:p>
          <w:p w:rsidR="00826394" w:rsidRPr="00803003" w:rsidRDefault="00826394" w:rsidP="00446458">
            <w:pPr>
              <w:shd w:val="clear" w:color="auto" w:fill="FFFFFF"/>
              <w:jc w:val="both"/>
              <w:rPr>
                <w:rFonts w:ascii="Bookman Old Style" w:hAnsi="Bookman Old Style" w:cs="Helvetica"/>
                <w:color w:val="000000" w:themeColor="text1"/>
                <w:lang w:val="en-GB"/>
              </w:rPr>
            </w:pPr>
            <w:r w:rsidRPr="00803003">
              <w:rPr>
                <w:rStyle w:val="yiv1487821990"/>
                <w:rFonts w:ascii="Bookman Old Style" w:hAnsi="Bookman Old Style" w:cs="Helvetica"/>
                <w:color w:val="000000" w:themeColor="text1"/>
              </w:rPr>
              <w:t xml:space="preserve">Chief Advisor – Exports </w:t>
            </w:r>
          </w:p>
          <w:p w:rsidR="00826394" w:rsidRPr="00803003" w:rsidRDefault="00826394" w:rsidP="00446458">
            <w:pPr>
              <w:shd w:val="clear" w:color="auto" w:fill="FFFFFF"/>
              <w:jc w:val="both"/>
              <w:rPr>
                <w:rFonts w:ascii="Bookman Old Style" w:hAnsi="Bookman Old Style" w:cs="Helvetica"/>
                <w:color w:val="000000" w:themeColor="text1"/>
                <w:lang w:val="en-GB"/>
              </w:rPr>
            </w:pPr>
            <w:r w:rsidRPr="00803003">
              <w:rPr>
                <w:rStyle w:val="yiv1487821990"/>
                <w:rFonts w:ascii="Bookman Old Style" w:hAnsi="Bookman Old Style" w:cs="Helvetica"/>
                <w:color w:val="000000" w:themeColor="text1"/>
              </w:rPr>
              <w:t xml:space="preserve">M/s. </w:t>
            </w:r>
            <w:proofErr w:type="spellStart"/>
            <w:r w:rsidRPr="00803003">
              <w:rPr>
                <w:rStyle w:val="yiv1487821990"/>
                <w:rFonts w:ascii="Bookman Old Style" w:hAnsi="Bookman Old Style" w:cs="Helvetica"/>
                <w:color w:val="000000" w:themeColor="text1"/>
              </w:rPr>
              <w:t>Sathavahana</w:t>
            </w:r>
            <w:proofErr w:type="spellEnd"/>
            <w:r w:rsidRPr="00803003">
              <w:rPr>
                <w:rStyle w:val="yiv1487821990"/>
                <w:rFonts w:ascii="Bookman Old Style" w:hAnsi="Bookman Old Style" w:cs="Helvetica"/>
                <w:color w:val="000000" w:themeColor="text1"/>
              </w:rPr>
              <w:t xml:space="preserve"> </w:t>
            </w:r>
            <w:proofErr w:type="spellStart"/>
            <w:r w:rsidRPr="00803003">
              <w:rPr>
                <w:rStyle w:val="yiv1487821990"/>
                <w:rFonts w:ascii="Bookman Old Style" w:hAnsi="Bookman Old Style" w:cs="Helvetica"/>
                <w:color w:val="000000" w:themeColor="text1"/>
              </w:rPr>
              <w:t>Ispat</w:t>
            </w:r>
            <w:proofErr w:type="spellEnd"/>
            <w:r w:rsidRPr="00803003">
              <w:rPr>
                <w:rStyle w:val="yiv1487821990"/>
                <w:rFonts w:ascii="Bookman Old Style" w:hAnsi="Bookman Old Style" w:cs="Helvetica"/>
                <w:color w:val="000000" w:themeColor="text1"/>
              </w:rPr>
              <w:t xml:space="preserve"> Limited</w:t>
            </w:r>
          </w:p>
          <w:p w:rsidR="00826394" w:rsidRPr="00803003" w:rsidRDefault="00826394" w:rsidP="00446458">
            <w:pPr>
              <w:shd w:val="clear" w:color="auto" w:fill="FFFFFF"/>
              <w:jc w:val="both"/>
              <w:rPr>
                <w:rFonts w:ascii="Bookman Old Style" w:hAnsi="Bookman Old Style" w:cs="Helvetica"/>
                <w:color w:val="000000" w:themeColor="text1"/>
                <w:lang w:val="en-GB"/>
              </w:rPr>
            </w:pPr>
            <w:r w:rsidRPr="00803003">
              <w:rPr>
                <w:rStyle w:val="yiv1487821990"/>
                <w:rFonts w:ascii="Bookman Old Style" w:hAnsi="Bookman Old Style" w:cs="Helvetica"/>
                <w:color w:val="000000" w:themeColor="text1"/>
              </w:rPr>
              <w:t>505-5</w:t>
            </w:r>
            <w:r w:rsidRPr="00803003">
              <w:rPr>
                <w:rStyle w:val="yiv1487821990"/>
                <w:rFonts w:ascii="Bookman Old Style" w:hAnsi="Bookman Old Style" w:cs="Helvetica"/>
                <w:color w:val="000000" w:themeColor="text1"/>
                <w:vertAlign w:val="superscript"/>
              </w:rPr>
              <w:t>th</w:t>
            </w:r>
            <w:r w:rsidRPr="00803003">
              <w:rPr>
                <w:rStyle w:val="yiv1487821990"/>
                <w:rFonts w:ascii="Bookman Old Style" w:hAnsi="Bookman Old Style" w:cs="Helvetica"/>
                <w:color w:val="000000" w:themeColor="text1"/>
              </w:rPr>
              <w:t xml:space="preserve"> Floor, 1 Block,</w:t>
            </w:r>
          </w:p>
          <w:p w:rsidR="00826394" w:rsidRPr="00803003" w:rsidRDefault="00826394" w:rsidP="00446458">
            <w:pPr>
              <w:shd w:val="clear" w:color="auto" w:fill="FFFFFF"/>
              <w:jc w:val="both"/>
              <w:rPr>
                <w:rFonts w:ascii="Bookman Old Style" w:hAnsi="Bookman Old Style" w:cs="Helvetica"/>
                <w:color w:val="000000" w:themeColor="text1"/>
                <w:lang w:val="en-GB"/>
              </w:rPr>
            </w:pPr>
            <w:proofErr w:type="spellStart"/>
            <w:r w:rsidRPr="00803003">
              <w:rPr>
                <w:rStyle w:val="yiv1487821990"/>
                <w:rFonts w:ascii="Bookman Old Style" w:hAnsi="Bookman Old Style" w:cs="Helvetica"/>
                <w:color w:val="000000" w:themeColor="text1"/>
              </w:rPr>
              <w:t>Divyashakti</w:t>
            </w:r>
            <w:proofErr w:type="spellEnd"/>
            <w:r w:rsidRPr="00803003">
              <w:rPr>
                <w:rStyle w:val="yiv1487821990"/>
                <w:rFonts w:ascii="Bookman Old Style" w:hAnsi="Bookman Old Style" w:cs="Helvetica"/>
                <w:color w:val="000000" w:themeColor="text1"/>
              </w:rPr>
              <w:t xml:space="preserve"> Complex,</w:t>
            </w:r>
          </w:p>
          <w:p w:rsidR="00826394" w:rsidRPr="00803003" w:rsidRDefault="00826394" w:rsidP="00446458">
            <w:pPr>
              <w:shd w:val="clear" w:color="auto" w:fill="FFFFFF"/>
              <w:jc w:val="both"/>
              <w:rPr>
                <w:rFonts w:ascii="Bookman Old Style" w:hAnsi="Bookman Old Style" w:cs="Helvetica"/>
                <w:color w:val="000000" w:themeColor="text1"/>
                <w:lang w:val="en-GB"/>
              </w:rPr>
            </w:pPr>
            <w:proofErr w:type="spellStart"/>
            <w:r w:rsidRPr="00803003">
              <w:rPr>
                <w:rStyle w:val="yiv1487821990"/>
                <w:rFonts w:ascii="Bookman Old Style" w:hAnsi="Bookman Old Style" w:cs="Helvetica"/>
                <w:color w:val="000000" w:themeColor="text1"/>
              </w:rPr>
              <w:t>Ameerpet</w:t>
            </w:r>
            <w:proofErr w:type="spellEnd"/>
            <w:r w:rsidRPr="00803003">
              <w:rPr>
                <w:rStyle w:val="yiv1487821990"/>
                <w:rFonts w:ascii="Bookman Old Style" w:hAnsi="Bookman Old Style" w:cs="Helvetica"/>
                <w:color w:val="000000" w:themeColor="text1"/>
              </w:rPr>
              <w:t>,</w:t>
            </w:r>
          </w:p>
          <w:p w:rsidR="00826394" w:rsidRPr="00803003" w:rsidRDefault="00826394" w:rsidP="00446458">
            <w:pPr>
              <w:shd w:val="clear" w:color="auto" w:fill="FFFFFF"/>
              <w:jc w:val="both"/>
              <w:rPr>
                <w:rFonts w:ascii="Bookman Old Style" w:hAnsi="Bookman Old Style" w:cs="Helvetica"/>
                <w:color w:val="000000" w:themeColor="text1"/>
                <w:lang w:val="en-GB"/>
              </w:rPr>
            </w:pPr>
            <w:r w:rsidRPr="00803003">
              <w:rPr>
                <w:rStyle w:val="yiv1487821990"/>
                <w:rFonts w:ascii="Bookman Old Style" w:hAnsi="Bookman Old Style" w:cs="Helvetica"/>
                <w:color w:val="000000" w:themeColor="text1"/>
              </w:rPr>
              <w:t>Hyderabad – 500016</w:t>
            </w:r>
          </w:p>
          <w:p w:rsidR="00826394" w:rsidRPr="00803003" w:rsidRDefault="00826394" w:rsidP="00446458">
            <w:pPr>
              <w:rPr>
                <w:rFonts w:ascii="Bookman Old Style" w:hAnsi="Bookman Old Style"/>
                <w:color w:val="000000" w:themeColor="text1"/>
              </w:rPr>
            </w:pPr>
            <w:r w:rsidRPr="00803003">
              <w:rPr>
                <w:rFonts w:ascii="Bookman Old Style" w:hAnsi="Bookman Old Style" w:cs="Courier New"/>
                <w:color w:val="000000" w:themeColor="text1"/>
              </w:rPr>
              <w:br/>
            </w:r>
          </w:p>
        </w:tc>
        <w:tc>
          <w:tcPr>
            <w:tcW w:w="2182" w:type="dxa"/>
          </w:tcPr>
          <w:p w:rsidR="00826394" w:rsidRPr="00803003" w:rsidRDefault="00826394" w:rsidP="00446458">
            <w:pPr>
              <w:rPr>
                <w:rFonts w:ascii="Bookman Old Style" w:hAnsi="Bookman Old Style"/>
                <w:color w:val="000000" w:themeColor="text1"/>
              </w:rPr>
            </w:pPr>
            <w:r w:rsidRPr="00803003">
              <w:rPr>
                <w:rStyle w:val="yiv1487821990"/>
                <w:rFonts w:ascii="Bookman Old Style" w:hAnsi="Bookman Old Style" w:cs="Helvetica"/>
                <w:bCs/>
                <w:color w:val="000000" w:themeColor="text1"/>
                <w:u w:val="single"/>
              </w:rPr>
              <w:t>Ductile Iron pipes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7.</w:t>
            </w:r>
          </w:p>
        </w:tc>
        <w:tc>
          <w:tcPr>
            <w:tcW w:w="2996" w:type="dxa"/>
          </w:tcPr>
          <w:p w:rsidR="00826394" w:rsidRPr="00803003" w:rsidRDefault="00826394" w:rsidP="00446458">
            <w:pPr>
              <w:rPr>
                <w:rFonts w:ascii="Bookman Old Style" w:hAnsi="Bookman Old Style"/>
                <w:color w:val="000000" w:themeColor="text1"/>
              </w:rPr>
            </w:pPr>
            <w:proofErr w:type="spellStart"/>
            <w:r w:rsidRPr="00803003">
              <w:rPr>
                <w:rFonts w:ascii="Bookman Old Style" w:hAnsi="Bookman Old Style"/>
                <w:color w:val="000000" w:themeColor="text1"/>
                <w:shd w:val="clear" w:color="auto" w:fill="FFFF00"/>
                <w:lang w:val="en-GB"/>
              </w:rPr>
              <w:t>Ravlak</w:t>
            </w:r>
            <w:proofErr w:type="spellEnd"/>
            <w:r w:rsidRPr="00803003">
              <w:rPr>
                <w:rFonts w:ascii="Bookman Old Style" w:hAnsi="Bookman Old Style"/>
                <w:color w:val="000000" w:themeColor="text1"/>
                <w:shd w:val="clear" w:color="auto" w:fill="FFFF00"/>
                <w:lang w:val="en-GB"/>
              </w:rPr>
              <w:t xml:space="preserve"> Technologies (P) Ltd</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lang w:val="en-GB"/>
              </w:rPr>
              <w:t>Moulded Paper Pulp</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8.</w:t>
            </w:r>
          </w:p>
        </w:tc>
        <w:tc>
          <w:tcPr>
            <w:tcW w:w="2996" w:type="dxa"/>
          </w:tcPr>
          <w:p w:rsidR="00826394" w:rsidRPr="00803003" w:rsidRDefault="00826394" w:rsidP="00446458">
            <w:pPr>
              <w:rPr>
                <w:rFonts w:ascii="Bookman Old Style" w:hAnsi="Bookman Old Style"/>
                <w:color w:val="000000" w:themeColor="text1"/>
              </w:rPr>
            </w:pPr>
            <w:proofErr w:type="spellStart"/>
            <w:r w:rsidRPr="00803003">
              <w:rPr>
                <w:rFonts w:ascii="Bookman Old Style" w:hAnsi="Bookman Old Style"/>
                <w:color w:val="000000" w:themeColor="text1"/>
              </w:rPr>
              <w:t>Emjay</w:t>
            </w:r>
            <w:proofErr w:type="spellEnd"/>
            <w:r w:rsidRPr="00803003">
              <w:rPr>
                <w:rFonts w:ascii="Bookman Old Style" w:hAnsi="Bookman Old Style"/>
                <w:color w:val="000000" w:themeColor="text1"/>
              </w:rPr>
              <w:t xml:space="preserve"> Steel </w:t>
            </w:r>
            <w:proofErr w:type="spellStart"/>
            <w:r w:rsidRPr="00803003">
              <w:rPr>
                <w:rFonts w:ascii="Bookman Old Style" w:hAnsi="Bookman Old Style"/>
                <w:color w:val="000000" w:themeColor="text1"/>
              </w:rPr>
              <w:t>Udyyog</w:t>
            </w:r>
            <w:proofErr w:type="spellEnd"/>
            <w:r w:rsidRPr="00803003">
              <w:rPr>
                <w:rFonts w:ascii="Bookman Old Style" w:hAnsi="Bookman Old Style"/>
                <w:color w:val="000000" w:themeColor="text1"/>
              </w:rPr>
              <w:t xml:space="preserve"> Private Ltd having our registered office at Chennai, </w:t>
            </w:r>
            <w:proofErr w:type="spellStart"/>
            <w:r w:rsidRPr="00803003">
              <w:rPr>
                <w:rFonts w:ascii="Bookman Old Style" w:hAnsi="Bookman Old Style"/>
                <w:color w:val="000000" w:themeColor="text1"/>
              </w:rPr>
              <w:t>Tamilnadu</w:t>
            </w:r>
            <w:proofErr w:type="spellEnd"/>
            <w:r w:rsidRPr="00803003">
              <w:rPr>
                <w:rFonts w:ascii="Bookman Old Style" w:hAnsi="Bookman Old Style"/>
                <w:color w:val="000000" w:themeColor="text1"/>
              </w:rPr>
              <w:t>, India</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Scrap</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9.</w:t>
            </w:r>
          </w:p>
        </w:tc>
        <w:tc>
          <w:tcPr>
            <w:tcW w:w="2996" w:type="dxa"/>
          </w:tcPr>
          <w:p w:rsidR="00826394" w:rsidRPr="00803003" w:rsidRDefault="00826394" w:rsidP="00446458">
            <w:pPr>
              <w:rPr>
                <w:rFonts w:ascii="Bookman Old Style" w:hAnsi="Bookman Old Style"/>
                <w:color w:val="000000" w:themeColor="text1"/>
              </w:rPr>
            </w:pPr>
            <w:proofErr w:type="spellStart"/>
            <w:r w:rsidRPr="00803003">
              <w:rPr>
                <w:rFonts w:ascii="Bookman Old Style" w:hAnsi="Bookman Old Style"/>
                <w:color w:val="000000" w:themeColor="text1"/>
              </w:rPr>
              <w:t>Sonex</w:t>
            </w:r>
            <w:proofErr w:type="spellEnd"/>
            <w:r w:rsidRPr="00803003">
              <w:rPr>
                <w:rFonts w:ascii="Bookman Old Style" w:hAnsi="Bookman Old Style"/>
                <w:color w:val="000000" w:themeColor="text1"/>
              </w:rPr>
              <w:t xml:space="preserve"> Tiles PVT.LTD, </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Ceramic Wall Tiles, Ceramic Floor tiles, Ceramic Porcelain Tiles, Ceramic Vitrified Tiles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10.</w:t>
            </w:r>
          </w:p>
        </w:tc>
        <w:tc>
          <w:tcPr>
            <w:tcW w:w="2996" w:type="dxa"/>
          </w:tcPr>
          <w:p w:rsidR="00826394" w:rsidRPr="00803003" w:rsidRDefault="00826394" w:rsidP="00446458">
            <w:pPr>
              <w:pStyle w:val="HTMLPreformatted"/>
              <w:rPr>
                <w:rFonts w:ascii="Bookman Old Style" w:hAnsi="Bookman Old Style"/>
                <w:color w:val="000000" w:themeColor="text1"/>
                <w:sz w:val="24"/>
                <w:szCs w:val="24"/>
              </w:rPr>
            </w:pPr>
            <w:proofErr w:type="spellStart"/>
            <w:r w:rsidRPr="00803003">
              <w:rPr>
                <w:rFonts w:ascii="Bookman Old Style" w:hAnsi="Bookman Old Style"/>
                <w:color w:val="000000" w:themeColor="text1"/>
                <w:sz w:val="24"/>
                <w:szCs w:val="24"/>
              </w:rPr>
              <w:t>Manali</w:t>
            </w:r>
            <w:proofErr w:type="spellEnd"/>
            <w:r w:rsidRPr="00803003">
              <w:rPr>
                <w:rFonts w:ascii="Bookman Old Style" w:hAnsi="Bookman Old Style"/>
                <w:color w:val="000000" w:themeColor="text1"/>
                <w:sz w:val="24"/>
                <w:szCs w:val="24"/>
              </w:rPr>
              <w:t xml:space="preserve"> Chemicals, </w:t>
            </w:r>
          </w:p>
          <w:p w:rsidR="00826394" w:rsidRPr="00803003" w:rsidRDefault="00826394" w:rsidP="00446458">
            <w:pPr>
              <w:pStyle w:val="HTMLPreformatted"/>
              <w:rPr>
                <w:rFonts w:ascii="Bookman Old Style" w:hAnsi="Bookman Old Style"/>
                <w:color w:val="000000" w:themeColor="text1"/>
                <w:sz w:val="24"/>
                <w:szCs w:val="24"/>
              </w:rPr>
            </w:pPr>
            <w:r w:rsidRPr="00803003">
              <w:rPr>
                <w:rFonts w:ascii="Bookman Old Style" w:hAnsi="Bookman Old Style"/>
                <w:color w:val="000000" w:themeColor="text1"/>
                <w:sz w:val="24"/>
                <w:szCs w:val="24"/>
              </w:rPr>
              <w:t xml:space="preserve">401, Agora Plaza, Above McDonalds, </w:t>
            </w:r>
          </w:p>
          <w:p w:rsidR="00826394" w:rsidRPr="00803003" w:rsidRDefault="00826394" w:rsidP="00446458">
            <w:pPr>
              <w:pStyle w:val="HTMLPreformatted"/>
              <w:rPr>
                <w:rFonts w:ascii="Bookman Old Style" w:hAnsi="Bookman Old Style"/>
                <w:color w:val="000000" w:themeColor="text1"/>
                <w:sz w:val="24"/>
                <w:szCs w:val="24"/>
              </w:rPr>
            </w:pPr>
            <w:r w:rsidRPr="00803003">
              <w:rPr>
                <w:rFonts w:ascii="Bookman Old Style" w:hAnsi="Bookman Old Style"/>
                <w:color w:val="000000" w:themeColor="text1"/>
                <w:sz w:val="24"/>
                <w:szCs w:val="24"/>
              </w:rPr>
              <w:t xml:space="preserve">Nr. </w:t>
            </w:r>
            <w:proofErr w:type="spellStart"/>
            <w:r w:rsidRPr="00803003">
              <w:rPr>
                <w:rFonts w:ascii="Bookman Old Style" w:hAnsi="Bookman Old Style"/>
                <w:color w:val="000000" w:themeColor="text1"/>
                <w:sz w:val="24"/>
                <w:szCs w:val="24"/>
              </w:rPr>
              <w:t>Kora</w:t>
            </w:r>
            <w:proofErr w:type="spellEnd"/>
            <w:r w:rsidRPr="00803003">
              <w:rPr>
                <w:rFonts w:ascii="Bookman Old Style" w:hAnsi="Bookman Old Style"/>
                <w:color w:val="000000" w:themeColor="text1"/>
                <w:sz w:val="24"/>
                <w:szCs w:val="24"/>
              </w:rPr>
              <w:t xml:space="preserve"> Kendra, S.V. Road, </w:t>
            </w:r>
            <w:proofErr w:type="spellStart"/>
            <w:r w:rsidRPr="00803003">
              <w:rPr>
                <w:rFonts w:ascii="Bookman Old Style" w:hAnsi="Bookman Old Style"/>
                <w:color w:val="000000" w:themeColor="text1"/>
                <w:sz w:val="24"/>
                <w:szCs w:val="24"/>
              </w:rPr>
              <w:t>Borivali</w:t>
            </w:r>
            <w:proofErr w:type="spellEnd"/>
            <w:r w:rsidRPr="00803003">
              <w:rPr>
                <w:rFonts w:ascii="Bookman Old Style" w:hAnsi="Bookman Old Style"/>
                <w:color w:val="000000" w:themeColor="text1"/>
                <w:sz w:val="24"/>
                <w:szCs w:val="24"/>
              </w:rPr>
              <w:t xml:space="preserve"> (W), </w:t>
            </w:r>
          </w:p>
          <w:p w:rsidR="00826394" w:rsidRPr="00803003" w:rsidRDefault="00826394" w:rsidP="00446458">
            <w:pPr>
              <w:pStyle w:val="HTMLPreformatted"/>
              <w:rPr>
                <w:rFonts w:ascii="Bookman Old Style" w:hAnsi="Bookman Old Style"/>
                <w:color w:val="000000" w:themeColor="text1"/>
                <w:sz w:val="24"/>
                <w:szCs w:val="24"/>
              </w:rPr>
            </w:pPr>
            <w:r w:rsidRPr="00803003">
              <w:rPr>
                <w:rFonts w:ascii="Bookman Old Style" w:hAnsi="Bookman Old Style"/>
                <w:color w:val="000000" w:themeColor="text1"/>
                <w:sz w:val="24"/>
                <w:szCs w:val="24"/>
              </w:rPr>
              <w:t xml:space="preserve">Mumbai - 400 092, INDIA </w:t>
            </w:r>
          </w:p>
          <w:p w:rsidR="00826394" w:rsidRPr="00803003" w:rsidRDefault="00826394" w:rsidP="00446458">
            <w:pPr>
              <w:rPr>
                <w:rFonts w:ascii="Bookman Old Style" w:hAnsi="Bookman Old Style"/>
                <w:color w:val="000000" w:themeColor="text1"/>
                <w:lang w:val="en-GB"/>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bCs/>
                <w:color w:val="000000" w:themeColor="text1"/>
                <w:lang w:val="en-IN"/>
              </w:rPr>
              <w:t>Pharmaceutical Intermediates, API, Chemicals, Solvents, Dyes Intermediates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11.</w:t>
            </w:r>
          </w:p>
        </w:tc>
        <w:tc>
          <w:tcPr>
            <w:tcW w:w="2996" w:type="dxa"/>
          </w:tcPr>
          <w:p w:rsidR="00826394" w:rsidRPr="00803003" w:rsidRDefault="00826394" w:rsidP="00446458">
            <w:pPr>
              <w:pStyle w:val="PlainText"/>
              <w:rPr>
                <w:rFonts w:ascii="Bookman Old Style" w:hAnsi="Bookman Old Style"/>
                <w:color w:val="000000" w:themeColor="text1"/>
                <w:sz w:val="24"/>
                <w:szCs w:val="24"/>
              </w:rPr>
            </w:pPr>
            <w:r w:rsidRPr="00803003">
              <w:rPr>
                <w:rFonts w:ascii="Bookman Old Style" w:hAnsi="Bookman Old Style"/>
                <w:color w:val="000000" w:themeColor="text1"/>
                <w:sz w:val="24"/>
                <w:szCs w:val="24"/>
              </w:rPr>
              <w:t xml:space="preserve">Mohammed </w:t>
            </w:r>
            <w:proofErr w:type="spellStart"/>
            <w:r w:rsidRPr="00803003">
              <w:rPr>
                <w:rFonts w:ascii="Bookman Old Style" w:hAnsi="Bookman Old Style"/>
                <w:color w:val="000000" w:themeColor="text1"/>
                <w:sz w:val="24"/>
                <w:szCs w:val="24"/>
              </w:rPr>
              <w:t>Suhail</w:t>
            </w:r>
            <w:proofErr w:type="spellEnd"/>
          </w:p>
          <w:p w:rsidR="00826394" w:rsidRPr="00803003" w:rsidRDefault="00826394" w:rsidP="00446458">
            <w:pPr>
              <w:pStyle w:val="PlainText"/>
              <w:rPr>
                <w:rFonts w:ascii="Bookman Old Style" w:hAnsi="Bookman Old Style"/>
                <w:color w:val="000000" w:themeColor="text1"/>
                <w:sz w:val="24"/>
                <w:szCs w:val="24"/>
              </w:rPr>
            </w:pPr>
            <w:r w:rsidRPr="00803003">
              <w:rPr>
                <w:rFonts w:ascii="Bookman Old Style" w:hAnsi="Bookman Old Style"/>
                <w:color w:val="000000" w:themeColor="text1"/>
                <w:sz w:val="24"/>
                <w:szCs w:val="24"/>
              </w:rPr>
              <w:t xml:space="preserve">Faisal </w:t>
            </w:r>
            <w:proofErr w:type="spellStart"/>
            <w:r w:rsidRPr="00803003">
              <w:rPr>
                <w:rFonts w:ascii="Bookman Old Style" w:hAnsi="Bookman Old Style"/>
                <w:color w:val="000000" w:themeColor="text1"/>
                <w:sz w:val="24"/>
                <w:szCs w:val="24"/>
              </w:rPr>
              <w:t>Impex</w:t>
            </w:r>
            <w:proofErr w:type="spellEnd"/>
          </w:p>
          <w:p w:rsidR="00826394" w:rsidRPr="00803003" w:rsidRDefault="00826394" w:rsidP="00446458">
            <w:pPr>
              <w:pStyle w:val="PlainText"/>
              <w:rPr>
                <w:rFonts w:ascii="Bookman Old Style" w:hAnsi="Bookman Old Style"/>
                <w:color w:val="000000" w:themeColor="text1"/>
                <w:sz w:val="24"/>
                <w:szCs w:val="24"/>
              </w:rPr>
            </w:pPr>
            <w:proofErr w:type="spellStart"/>
            <w:r w:rsidRPr="00803003">
              <w:rPr>
                <w:rFonts w:ascii="Bookman Old Style" w:hAnsi="Bookman Old Style"/>
                <w:color w:val="000000" w:themeColor="text1"/>
                <w:sz w:val="24"/>
                <w:szCs w:val="24"/>
              </w:rPr>
              <w:t>Vaniyambadi</w:t>
            </w:r>
            <w:proofErr w:type="spellEnd"/>
            <w:r w:rsidRPr="00803003">
              <w:rPr>
                <w:rFonts w:ascii="Bookman Old Style" w:hAnsi="Bookman Old Style"/>
                <w:color w:val="000000" w:themeColor="text1"/>
                <w:sz w:val="24"/>
                <w:szCs w:val="24"/>
              </w:rPr>
              <w:t xml:space="preserve">- Tamil </w:t>
            </w:r>
            <w:proofErr w:type="spellStart"/>
            <w:r w:rsidRPr="00803003">
              <w:rPr>
                <w:rFonts w:ascii="Bookman Old Style" w:hAnsi="Bookman Old Style"/>
                <w:color w:val="000000" w:themeColor="text1"/>
                <w:sz w:val="24"/>
                <w:szCs w:val="24"/>
              </w:rPr>
              <w:t>Nadu.India</w:t>
            </w:r>
            <w:proofErr w:type="spellEnd"/>
            <w:r w:rsidRPr="00803003">
              <w:rPr>
                <w:rFonts w:ascii="Bookman Old Style" w:hAnsi="Bookman Old Style"/>
                <w:color w:val="000000" w:themeColor="text1"/>
                <w:sz w:val="24"/>
                <w:szCs w:val="24"/>
              </w:rPr>
              <w:t>.</w:t>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Leather Garment</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12.</w:t>
            </w:r>
          </w:p>
        </w:tc>
        <w:tc>
          <w:tcPr>
            <w:tcW w:w="2996"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s="Arial"/>
                <w:noProof/>
                <w:color w:val="000000" w:themeColor="text1"/>
                <w:lang w:eastAsia="en-IN"/>
              </w:rPr>
              <w:t>Raj Petro Specialities P. Ltd</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Transformer oil , White Oil , Grease , Hydraulic oil , Rubber process oils, Petroleum jelly, Liquid paraffin’s, Mineral wax , Anti Ozone waxes, Lubricants , Automotive lubricants &amp; Greases, Food safe lubricants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13.</w:t>
            </w:r>
          </w:p>
        </w:tc>
        <w:tc>
          <w:tcPr>
            <w:tcW w:w="2996"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bCs/>
                <w:color w:val="000000" w:themeColor="text1"/>
              </w:rPr>
              <w:t xml:space="preserve">Ari Healthcare </w:t>
            </w:r>
            <w:proofErr w:type="spellStart"/>
            <w:r w:rsidRPr="00803003">
              <w:rPr>
                <w:rFonts w:ascii="Bookman Old Style" w:hAnsi="Bookman Old Style"/>
                <w:bCs/>
                <w:color w:val="000000" w:themeColor="text1"/>
              </w:rPr>
              <w:t>Pvt.Ltd</w:t>
            </w:r>
            <w:proofErr w:type="spellEnd"/>
            <w:r w:rsidRPr="00803003">
              <w:rPr>
                <w:rFonts w:ascii="Bookman Old Style" w:hAnsi="Bookman Old Style"/>
                <w:bCs/>
                <w:color w:val="000000" w:themeColor="text1"/>
              </w:rPr>
              <w:t xml:space="preserve"> </w:t>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bCs/>
                <w:color w:val="000000" w:themeColor="text1"/>
              </w:rPr>
              <w:t xml:space="preserve">Herbal, </w:t>
            </w:r>
            <w:proofErr w:type="spellStart"/>
            <w:r w:rsidRPr="00803003">
              <w:rPr>
                <w:rFonts w:ascii="Bookman Old Style" w:hAnsi="Bookman Old Style"/>
                <w:bCs/>
                <w:color w:val="000000" w:themeColor="text1"/>
              </w:rPr>
              <w:t>Phytopharmaceutical</w:t>
            </w:r>
            <w:proofErr w:type="spellEnd"/>
            <w:r w:rsidRPr="00803003">
              <w:rPr>
                <w:rFonts w:ascii="Bookman Old Style" w:hAnsi="Bookman Old Style"/>
                <w:bCs/>
                <w:color w:val="000000" w:themeColor="text1"/>
              </w:rPr>
              <w:t xml:space="preserve"> , </w:t>
            </w:r>
            <w:proofErr w:type="spellStart"/>
            <w:r w:rsidRPr="00803003">
              <w:rPr>
                <w:rFonts w:ascii="Bookman Old Style" w:hAnsi="Bookman Old Style"/>
                <w:bCs/>
                <w:color w:val="000000" w:themeColor="text1"/>
              </w:rPr>
              <w:t>Ayurvedic</w:t>
            </w:r>
            <w:proofErr w:type="spellEnd"/>
            <w:r w:rsidRPr="00803003">
              <w:rPr>
                <w:rFonts w:ascii="Bookman Old Style" w:hAnsi="Bookman Old Style"/>
                <w:bCs/>
                <w:color w:val="000000" w:themeColor="text1"/>
              </w:rPr>
              <w:t xml:space="preserve"> medicine, Herbal cosmetics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14.</w:t>
            </w:r>
          </w:p>
        </w:tc>
        <w:tc>
          <w:tcPr>
            <w:tcW w:w="2996" w:type="dxa"/>
          </w:tcPr>
          <w:p w:rsidR="00826394" w:rsidRPr="00803003" w:rsidRDefault="00826394" w:rsidP="00446458">
            <w:pPr>
              <w:spacing w:before="100" w:beforeAutospacing="1" w:after="100" w:afterAutospacing="1"/>
              <w:rPr>
                <w:rFonts w:ascii="Bookman Old Style" w:hAnsi="Bookman Old Style"/>
                <w:color w:val="000000" w:themeColor="text1"/>
              </w:rPr>
            </w:pPr>
            <w:r w:rsidRPr="00803003">
              <w:rPr>
                <w:rFonts w:ascii="Bookman Old Style" w:hAnsi="Bookman Old Style"/>
                <w:color w:val="000000" w:themeColor="text1"/>
              </w:rPr>
              <w:t xml:space="preserve">Shiv Shankar Rice Mill, </w:t>
            </w:r>
            <w:proofErr w:type="spellStart"/>
            <w:r w:rsidRPr="00803003">
              <w:rPr>
                <w:rFonts w:ascii="Bookman Old Style" w:hAnsi="Bookman Old Style"/>
                <w:color w:val="000000" w:themeColor="text1"/>
              </w:rPr>
              <w:t>Chopri</w:t>
            </w:r>
            <w:proofErr w:type="spellEnd"/>
            <w:r w:rsidRPr="00803003">
              <w:rPr>
                <w:rFonts w:ascii="Bookman Old Style" w:hAnsi="Bookman Old Style"/>
                <w:color w:val="000000" w:themeColor="text1"/>
              </w:rPr>
              <w:t xml:space="preserve"> Road, </w:t>
            </w:r>
            <w:proofErr w:type="spellStart"/>
            <w:r w:rsidRPr="00803003">
              <w:rPr>
                <w:rFonts w:ascii="Bookman Old Style" w:hAnsi="Bookman Old Style"/>
                <w:color w:val="000000" w:themeColor="text1"/>
              </w:rPr>
              <w:t>Taraori</w:t>
            </w:r>
            <w:proofErr w:type="spellEnd"/>
            <w:r w:rsidRPr="00803003">
              <w:rPr>
                <w:rFonts w:ascii="Bookman Old Style" w:hAnsi="Bookman Old Style"/>
                <w:color w:val="000000" w:themeColor="text1"/>
              </w:rPr>
              <w:t>,</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rice</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15.</w:t>
            </w:r>
          </w:p>
        </w:tc>
        <w:tc>
          <w:tcPr>
            <w:tcW w:w="2996"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D R AGRO INTERNATIONAL</w:t>
            </w:r>
          </w:p>
        </w:tc>
        <w:tc>
          <w:tcPr>
            <w:tcW w:w="2182" w:type="dxa"/>
          </w:tcPr>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Millet,</w:t>
            </w:r>
          </w:p>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Wheat</w:t>
            </w:r>
          </w:p>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Sesame Seeds,</w:t>
            </w:r>
          </w:p>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Groundnut (Peanut)</w:t>
            </w:r>
          </w:p>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Potato,</w:t>
            </w:r>
          </w:p>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Onion,</w:t>
            </w:r>
          </w:p>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w:t>
            </w:r>
            <w:r w:rsidRPr="00803003">
              <w:rPr>
                <w:rFonts w:ascii="Bookman Old Style" w:hAnsi="Bookman Old Style"/>
                <w:color w:val="000000" w:themeColor="text1"/>
                <w:lang w:val="en-GB"/>
              </w:rPr>
              <w:tab/>
              <w:t>Garlic,</w:t>
            </w:r>
          </w:p>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lang w:val="en-GB"/>
              </w:rPr>
              <w:t>•  Pomegranate</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16.</w:t>
            </w:r>
          </w:p>
        </w:tc>
        <w:tc>
          <w:tcPr>
            <w:tcW w:w="2996" w:type="dxa"/>
          </w:tcPr>
          <w:p w:rsidR="00826394" w:rsidRPr="00803003" w:rsidRDefault="00826394" w:rsidP="00446458">
            <w:pPr>
              <w:spacing w:before="100" w:beforeAutospacing="1" w:after="100" w:afterAutospacing="1"/>
              <w:rPr>
                <w:rFonts w:ascii="Bookman Old Style" w:hAnsi="Bookman Old Style"/>
                <w:color w:val="000000" w:themeColor="text1"/>
                <w:lang w:val="en-GB"/>
              </w:rPr>
            </w:pPr>
            <w:r w:rsidRPr="00803003">
              <w:rPr>
                <w:rFonts w:ascii="Bookman Old Style" w:hAnsi="Bookman Old Style"/>
                <w:color w:val="000000" w:themeColor="text1"/>
                <w:lang w:val="en-GB"/>
              </w:rPr>
              <w:t>Shree Ram Packaging Industries</w:t>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PET Strap, PP Strap</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17.</w:t>
            </w:r>
          </w:p>
        </w:tc>
        <w:tc>
          <w:tcPr>
            <w:tcW w:w="2996" w:type="dxa"/>
          </w:tcPr>
          <w:p w:rsidR="00826394" w:rsidRPr="00803003" w:rsidRDefault="00826394" w:rsidP="00446458">
            <w:pPr>
              <w:rPr>
                <w:rFonts w:ascii="Bookman Old Style" w:hAnsi="Bookman Old Style"/>
                <w:color w:val="000000" w:themeColor="text1"/>
              </w:rPr>
            </w:pPr>
            <w:proofErr w:type="spellStart"/>
            <w:r w:rsidRPr="00803003">
              <w:rPr>
                <w:rFonts w:ascii="Bookman Old Style" w:hAnsi="Bookman Old Style"/>
                <w:color w:val="000000" w:themeColor="text1"/>
                <w:lang w:val="en-GB"/>
              </w:rPr>
              <w:t>Anusha</w:t>
            </w:r>
            <w:proofErr w:type="spellEnd"/>
            <w:r w:rsidRPr="00803003">
              <w:rPr>
                <w:rFonts w:ascii="Bookman Old Style" w:hAnsi="Bookman Old Style"/>
                <w:color w:val="000000" w:themeColor="text1"/>
                <w:lang w:val="en-GB"/>
              </w:rPr>
              <w:t xml:space="preserve"> Textiles</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u w:val="single"/>
              </w:rPr>
              <w:t>Cotton Yarn, textiles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rPr>
          <w:trHeight w:val="818"/>
        </w:trPr>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18.</w:t>
            </w:r>
          </w:p>
        </w:tc>
        <w:tc>
          <w:tcPr>
            <w:tcW w:w="2996" w:type="dxa"/>
          </w:tcPr>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s="Arial"/>
                <w:color w:val="000000" w:themeColor="text1"/>
                <w:lang w:val="en-GB"/>
              </w:rPr>
              <w:t>RADHARAM SOHANLAL</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s="Arial"/>
                <w:color w:val="000000" w:themeColor="text1"/>
                <w:lang w:val="en-GB"/>
              </w:rPr>
              <w:t xml:space="preserve">Bird Feed  </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19.</w:t>
            </w:r>
          </w:p>
        </w:tc>
        <w:tc>
          <w:tcPr>
            <w:tcW w:w="2996" w:type="dxa"/>
          </w:tcPr>
          <w:p w:rsidR="00826394" w:rsidRPr="00803003" w:rsidRDefault="00826394" w:rsidP="00446458">
            <w:pPr>
              <w:rPr>
                <w:rFonts w:ascii="Bookman Old Style" w:hAnsi="Bookman Old Style"/>
                <w:bCs/>
                <w:color w:val="000000" w:themeColor="text1"/>
              </w:rPr>
            </w:pPr>
            <w:r w:rsidRPr="00803003">
              <w:rPr>
                <w:rFonts w:ascii="Bookman Old Style" w:hAnsi="Bookman Old Style"/>
                <w:bCs/>
                <w:color w:val="000000" w:themeColor="text1"/>
              </w:rPr>
              <w:t>The Imperial Heights,</w:t>
            </w:r>
          </w:p>
          <w:p w:rsidR="00826394" w:rsidRPr="00803003" w:rsidRDefault="00826394" w:rsidP="00446458">
            <w:pPr>
              <w:rPr>
                <w:rFonts w:ascii="Bookman Old Style" w:hAnsi="Bookman Old Style"/>
                <w:color w:val="000000" w:themeColor="text1"/>
              </w:rPr>
            </w:pPr>
            <w:r w:rsidRPr="00803003">
              <w:rPr>
                <w:rFonts w:ascii="Bookman Old Style" w:hAnsi="Bookman Old Style"/>
                <w:bCs/>
                <w:color w:val="000000" w:themeColor="text1"/>
              </w:rPr>
              <w:t>150 Feet Ring Road, Opp. Big Bazar, Rajkot - 360005 (Gujarat) INDIA</w:t>
            </w:r>
          </w:p>
          <w:p w:rsidR="00826394" w:rsidRPr="00803003" w:rsidRDefault="00826394" w:rsidP="00446458">
            <w:pPr>
              <w:rPr>
                <w:rFonts w:ascii="Bookman Old Style" w:hAnsi="Bookman Old Style"/>
                <w:color w:val="000000" w:themeColor="text1"/>
              </w:rPr>
            </w:pP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Cumin seeds, Fenugreek seeds, Fennel seeds, Coriander seeds</w:t>
            </w:r>
          </w:p>
          <w:p w:rsidR="00826394" w:rsidRPr="00803003" w:rsidRDefault="00826394" w:rsidP="00446458">
            <w:pPr>
              <w:rPr>
                <w:rFonts w:ascii="Bookman Old Style" w:hAnsi="Bookman Old Style"/>
                <w:color w:val="000000" w:themeColor="text1"/>
              </w:rPr>
            </w:pPr>
            <w:proofErr w:type="spellStart"/>
            <w:r w:rsidRPr="00803003">
              <w:rPr>
                <w:rFonts w:ascii="Bookman Old Style" w:hAnsi="Bookman Old Style"/>
                <w:color w:val="000000" w:themeColor="text1"/>
              </w:rPr>
              <w:t>Tumeric</w:t>
            </w:r>
            <w:proofErr w:type="spellEnd"/>
            <w:r w:rsidRPr="00803003">
              <w:rPr>
                <w:rFonts w:ascii="Bookman Old Style" w:hAnsi="Bookman Old Style"/>
                <w:color w:val="000000" w:themeColor="text1"/>
              </w:rPr>
              <w:t xml:space="preserve"> , Chickpeas, Anise seeds, and all other seeds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20.</w:t>
            </w:r>
          </w:p>
        </w:tc>
        <w:tc>
          <w:tcPr>
            <w:tcW w:w="2996" w:type="dxa"/>
          </w:tcPr>
          <w:p w:rsidR="00826394" w:rsidRPr="00803003" w:rsidRDefault="00826394" w:rsidP="00446458">
            <w:pPr>
              <w:rPr>
                <w:rFonts w:ascii="Bookman Old Style" w:hAnsi="Bookman Old Style"/>
                <w:color w:val="000000" w:themeColor="text1"/>
              </w:rPr>
            </w:pPr>
          </w:p>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 xml:space="preserve"> S.K.TRADERS</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Seamless Pipes &amp; Casing Pipes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21.</w:t>
            </w:r>
          </w:p>
          <w:p w:rsidR="00826394" w:rsidRPr="00803003" w:rsidRDefault="00826394" w:rsidP="00446458">
            <w:pPr>
              <w:rPr>
                <w:rFonts w:ascii="Bookman Old Style" w:hAnsi="Bookman Old Style"/>
                <w:color w:val="000000" w:themeColor="text1"/>
              </w:rPr>
            </w:pPr>
          </w:p>
        </w:tc>
        <w:tc>
          <w:tcPr>
            <w:tcW w:w="2996"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s="Arial"/>
                <w:color w:val="000000" w:themeColor="text1"/>
              </w:rPr>
              <w:t xml:space="preserve">Vijay </w:t>
            </w:r>
            <w:proofErr w:type="spellStart"/>
            <w:r w:rsidRPr="00803003">
              <w:rPr>
                <w:rFonts w:ascii="Bookman Old Style" w:hAnsi="Bookman Old Style" w:cs="Arial"/>
                <w:color w:val="000000" w:themeColor="text1"/>
              </w:rPr>
              <w:t>Impex</w:t>
            </w:r>
            <w:proofErr w:type="spellEnd"/>
            <w:r w:rsidRPr="00803003">
              <w:rPr>
                <w:rFonts w:ascii="Bookman Old Style" w:hAnsi="Bookman Old Style" w:cs="Arial"/>
                <w:color w:val="000000" w:themeColor="text1"/>
              </w:rPr>
              <w:br/>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Spices, herbs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22.</w:t>
            </w:r>
          </w:p>
        </w:tc>
        <w:tc>
          <w:tcPr>
            <w:tcW w:w="2996" w:type="dxa"/>
          </w:tcPr>
          <w:p w:rsidR="00826394" w:rsidRPr="00803003" w:rsidRDefault="00826394" w:rsidP="00446458">
            <w:pPr>
              <w:rPr>
                <w:rFonts w:ascii="Bookman Old Style" w:hAnsi="Bookman Old Style"/>
                <w:color w:val="000000" w:themeColor="text1"/>
              </w:rPr>
            </w:pPr>
            <w:proofErr w:type="spellStart"/>
            <w:proofErr w:type="gramStart"/>
            <w:r w:rsidRPr="00803003">
              <w:rPr>
                <w:rFonts w:ascii="Bookman Old Style" w:hAnsi="Bookman Old Style"/>
                <w:color w:val="000000" w:themeColor="text1"/>
              </w:rPr>
              <w:t>dhirish</w:t>
            </w:r>
            <w:proofErr w:type="spellEnd"/>
            <w:proofErr w:type="gramEnd"/>
            <w:r w:rsidRPr="00803003">
              <w:rPr>
                <w:rFonts w:ascii="Bookman Old Style" w:hAnsi="Bookman Old Style"/>
                <w:color w:val="000000" w:themeColor="text1"/>
              </w:rPr>
              <w:t xml:space="preserve"> international.,</w:t>
            </w: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lang w:val="en-GB"/>
              </w:rPr>
              <w:t>poppy seeds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23.</w:t>
            </w:r>
          </w:p>
        </w:tc>
        <w:tc>
          <w:tcPr>
            <w:tcW w:w="2996" w:type="dxa"/>
          </w:tcPr>
          <w:p w:rsidR="00826394" w:rsidRPr="00803003" w:rsidRDefault="00826394" w:rsidP="00446458">
            <w:pPr>
              <w:rPr>
                <w:rFonts w:ascii="Bookman Old Style" w:hAnsi="Bookman Old Style"/>
                <w:bCs/>
                <w:color w:val="000000" w:themeColor="text1"/>
              </w:rPr>
            </w:pPr>
            <w:proofErr w:type="spellStart"/>
            <w:r w:rsidRPr="00803003">
              <w:rPr>
                <w:rFonts w:ascii="Bookman Old Style" w:hAnsi="Bookman Old Style"/>
                <w:bCs/>
                <w:color w:val="000000" w:themeColor="text1"/>
              </w:rPr>
              <w:t>Sagar</w:t>
            </w:r>
            <w:proofErr w:type="spellEnd"/>
            <w:r w:rsidRPr="00803003">
              <w:rPr>
                <w:rFonts w:ascii="Bookman Old Style" w:hAnsi="Bookman Old Style"/>
                <w:bCs/>
                <w:color w:val="000000" w:themeColor="text1"/>
              </w:rPr>
              <w:t xml:space="preserve"> </w:t>
            </w:r>
            <w:proofErr w:type="spellStart"/>
            <w:r w:rsidRPr="00803003">
              <w:rPr>
                <w:rFonts w:ascii="Bookman Old Style" w:hAnsi="Bookman Old Style"/>
                <w:bCs/>
                <w:color w:val="000000" w:themeColor="text1"/>
              </w:rPr>
              <w:t>Tolaney</w:t>
            </w:r>
            <w:proofErr w:type="spellEnd"/>
          </w:p>
          <w:p w:rsidR="00826394" w:rsidRPr="00803003" w:rsidRDefault="00826394" w:rsidP="00446458">
            <w:pPr>
              <w:rPr>
                <w:rFonts w:ascii="Bookman Old Style" w:hAnsi="Bookman Old Style"/>
                <w:bCs/>
                <w:color w:val="000000" w:themeColor="text1"/>
              </w:rPr>
            </w:pPr>
            <w:r w:rsidRPr="00803003">
              <w:rPr>
                <w:rFonts w:ascii="Bookman Old Style" w:hAnsi="Bookman Old Style"/>
                <w:bCs/>
                <w:color w:val="000000" w:themeColor="text1"/>
              </w:rPr>
              <w:t>Jindal Worldwide Ltd. , INDIA</w:t>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s="Tahoma"/>
                <w:color w:val="000000" w:themeColor="text1"/>
              </w:rPr>
              <w:t>bottom wear fabrics, shirting, dress material, home textiles &amp; uniform fabrics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24.</w:t>
            </w:r>
          </w:p>
        </w:tc>
        <w:tc>
          <w:tcPr>
            <w:tcW w:w="2996" w:type="dxa"/>
          </w:tcPr>
          <w:p w:rsidR="00826394" w:rsidRPr="00803003" w:rsidRDefault="00826394" w:rsidP="00446458">
            <w:pPr>
              <w:rPr>
                <w:rFonts w:ascii="Bookman Old Style" w:hAnsi="Bookman Old Style"/>
                <w:color w:val="000000" w:themeColor="text1"/>
                <w:lang w:val="en-GB"/>
              </w:rPr>
            </w:pPr>
            <w:r w:rsidRPr="00803003">
              <w:rPr>
                <w:rFonts w:ascii="Bookman Old Style" w:hAnsi="Bookman Old Style"/>
                <w:color w:val="000000" w:themeColor="text1"/>
                <w:lang w:val="en-GB"/>
              </w:rPr>
              <w:t>Jindal Crafts</w:t>
            </w:r>
          </w:p>
          <w:p w:rsidR="00826394" w:rsidRPr="00803003" w:rsidRDefault="00826394" w:rsidP="00446458">
            <w:pPr>
              <w:rPr>
                <w:rFonts w:ascii="Bookman Old Style" w:hAnsi="Bookman Old Style"/>
                <w:color w:val="000000" w:themeColor="text1"/>
              </w:rPr>
            </w:pPr>
          </w:p>
        </w:tc>
        <w:tc>
          <w:tcPr>
            <w:tcW w:w="2182" w:type="dxa"/>
          </w:tcPr>
          <w:p w:rsidR="00826394" w:rsidRPr="00803003" w:rsidRDefault="00826394" w:rsidP="00446458">
            <w:pPr>
              <w:rPr>
                <w:rFonts w:ascii="Bookman Old Style" w:hAnsi="Bookman Old Style" w:cs="Tahoma"/>
                <w:color w:val="000000" w:themeColor="text1"/>
              </w:rPr>
            </w:pPr>
            <w:r w:rsidRPr="00803003">
              <w:rPr>
                <w:rFonts w:ascii="Bookman Old Style" w:hAnsi="Bookman Old Style"/>
                <w:color w:val="000000" w:themeColor="text1"/>
                <w:lang w:val="en-GB"/>
              </w:rPr>
              <w:t>Gifts, Arts &amp; Handicrafts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25.</w:t>
            </w:r>
          </w:p>
        </w:tc>
        <w:tc>
          <w:tcPr>
            <w:tcW w:w="2996"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ESENNAR Transformers (P) Limited</w:t>
            </w:r>
          </w:p>
        </w:tc>
        <w:tc>
          <w:tcPr>
            <w:tcW w:w="2182" w:type="dxa"/>
          </w:tcPr>
          <w:p w:rsidR="00826394" w:rsidRPr="00803003" w:rsidRDefault="00826394" w:rsidP="00446458">
            <w:pPr>
              <w:rPr>
                <w:rFonts w:ascii="Bookman Old Style" w:hAnsi="Bookman Old Style" w:cs="Tahoma"/>
                <w:color w:val="000000" w:themeColor="text1"/>
              </w:rPr>
            </w:pPr>
            <w:r w:rsidRPr="00803003">
              <w:rPr>
                <w:rFonts w:ascii="Bookman Old Style" w:hAnsi="Bookman Old Style" w:cs="Tahoma"/>
                <w:color w:val="000000" w:themeColor="text1"/>
              </w:rPr>
              <w:t>Process Industry, Infrastructure, Electricity Board, Railways, Renewable Energy, Power Utilities and Mining.</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26.</w:t>
            </w:r>
          </w:p>
        </w:tc>
        <w:tc>
          <w:tcPr>
            <w:tcW w:w="2996" w:type="dxa"/>
          </w:tcPr>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eastAsia="en-IN"/>
              </w:rPr>
              <w:t xml:space="preserve">GK Imports and Exports </w:t>
            </w:r>
          </w:p>
        </w:tc>
        <w:tc>
          <w:tcPr>
            <w:tcW w:w="2182" w:type="dxa"/>
          </w:tcPr>
          <w:p w:rsidR="00826394" w:rsidRPr="00803003" w:rsidRDefault="00826394" w:rsidP="00446458">
            <w:pPr>
              <w:rPr>
                <w:rFonts w:ascii="Bookman Old Style" w:hAnsi="Bookman Old Style" w:cs="Tahoma"/>
                <w:color w:val="000000" w:themeColor="text1"/>
              </w:rPr>
            </w:pPr>
            <w:r w:rsidRPr="00803003">
              <w:rPr>
                <w:rFonts w:ascii="Bookman Old Style" w:hAnsi="Bookman Old Style"/>
                <w:bCs/>
                <w:color w:val="000000" w:themeColor="text1"/>
                <w:lang w:val="en-IN"/>
              </w:rPr>
              <w:t>textiles and Craft work</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27.</w:t>
            </w:r>
          </w:p>
        </w:tc>
        <w:tc>
          <w:tcPr>
            <w:tcW w:w="2996" w:type="dxa"/>
          </w:tcPr>
          <w:p w:rsidR="00826394" w:rsidRPr="00803003" w:rsidRDefault="00826394" w:rsidP="00446458">
            <w:pPr>
              <w:rPr>
                <w:rFonts w:ascii="Bookman Old Style" w:hAnsi="Bookman Old Style"/>
                <w:color w:val="000000" w:themeColor="text1"/>
                <w:lang w:val="en-IN" w:eastAsia="en-IN"/>
              </w:rPr>
            </w:pPr>
            <w:r w:rsidRPr="00803003">
              <w:rPr>
                <w:rFonts w:ascii="Bookman Old Style" w:hAnsi="Bookman Old Style"/>
                <w:color w:val="000000" w:themeColor="text1"/>
                <w:lang w:val="en-IN"/>
              </w:rPr>
              <w:t>Shiv Agro Industries</w:t>
            </w:r>
          </w:p>
        </w:tc>
        <w:tc>
          <w:tcPr>
            <w:tcW w:w="2182" w:type="dxa"/>
          </w:tcPr>
          <w:p w:rsidR="00826394" w:rsidRPr="00803003" w:rsidRDefault="00826394" w:rsidP="00446458">
            <w:pPr>
              <w:rPr>
                <w:rFonts w:ascii="Bookman Old Style" w:hAnsi="Bookman Old Style"/>
                <w:bCs/>
                <w:color w:val="000000" w:themeColor="text1"/>
                <w:lang w:val="en-IN"/>
              </w:rPr>
            </w:pPr>
            <w:r w:rsidRPr="00803003">
              <w:rPr>
                <w:rFonts w:ascii="Bookman Old Style" w:hAnsi="Bookman Old Style"/>
                <w:color w:val="000000" w:themeColor="text1"/>
                <w:lang w:val="en-IN"/>
              </w:rPr>
              <w:t>HENNA PASTE, HENNA POWDER, SENNA LEAVES, SENNA LEAVES' POWDER, SENNA PODS, SENNA SEEDS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28.</w:t>
            </w:r>
          </w:p>
        </w:tc>
        <w:tc>
          <w:tcPr>
            <w:tcW w:w="2996" w:type="dxa"/>
          </w:tcPr>
          <w:p w:rsidR="00826394" w:rsidRPr="00803003" w:rsidRDefault="00826394" w:rsidP="00446458">
            <w:pPr>
              <w:rPr>
                <w:rFonts w:ascii="Bookman Old Style" w:hAnsi="Bookman Old Style"/>
                <w:color w:val="000000" w:themeColor="text1"/>
                <w:lang w:val="en-IN"/>
              </w:rPr>
            </w:pPr>
            <w:proofErr w:type="spellStart"/>
            <w:r w:rsidRPr="00803003">
              <w:rPr>
                <w:rFonts w:ascii="Bookman Old Style" w:hAnsi="Bookman Old Style"/>
                <w:color w:val="000000" w:themeColor="text1"/>
                <w:lang w:val="en-IN"/>
              </w:rPr>
              <w:t>MysoreMart</w:t>
            </w:r>
            <w:proofErr w:type="spellEnd"/>
          </w:p>
        </w:tc>
        <w:tc>
          <w:tcPr>
            <w:tcW w:w="2182" w:type="dxa"/>
          </w:tcPr>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1.Nutraceuticals</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2.Herbal Extracts</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3.Agarbatti / Incense</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4.Mysore Sandal Soap</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5.Desiccated Coconut powder</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6.Diabetic rice</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7.Sandal Beads / Sandalwood oil</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8.Silk Fabrics</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r w:rsidR="00826394" w:rsidRPr="00803003" w:rsidTr="00446458">
        <w:tc>
          <w:tcPr>
            <w:tcW w:w="783"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29.</w:t>
            </w:r>
          </w:p>
        </w:tc>
        <w:tc>
          <w:tcPr>
            <w:tcW w:w="2996" w:type="dxa"/>
          </w:tcPr>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color w:val="000000" w:themeColor="text1"/>
                <w:lang w:val="en-IN"/>
              </w:rPr>
              <w:t>Primo Lifestyle</w:t>
            </w:r>
          </w:p>
        </w:tc>
        <w:tc>
          <w:tcPr>
            <w:tcW w:w="2182" w:type="dxa"/>
          </w:tcPr>
          <w:p w:rsidR="00826394" w:rsidRPr="00803003" w:rsidRDefault="00826394" w:rsidP="00446458">
            <w:pPr>
              <w:rPr>
                <w:rFonts w:ascii="Bookman Old Style" w:hAnsi="Bookman Old Style"/>
                <w:bCs/>
                <w:color w:val="000000" w:themeColor="text1"/>
              </w:rPr>
            </w:pPr>
            <w:r w:rsidRPr="00803003">
              <w:rPr>
                <w:rFonts w:ascii="Bookman Old Style" w:hAnsi="Bookman Old Style"/>
                <w:bCs/>
                <w:color w:val="000000" w:themeColor="text1"/>
              </w:rPr>
              <w:t>1. Suiting Fabrics</w:t>
            </w:r>
          </w:p>
          <w:p w:rsidR="00826394" w:rsidRPr="00803003" w:rsidRDefault="00826394" w:rsidP="00446458">
            <w:pPr>
              <w:rPr>
                <w:rFonts w:ascii="Bookman Old Style" w:hAnsi="Bookman Old Style"/>
                <w:bCs/>
                <w:color w:val="000000" w:themeColor="text1"/>
              </w:rPr>
            </w:pPr>
            <w:r w:rsidRPr="00803003">
              <w:rPr>
                <w:rFonts w:ascii="Bookman Old Style" w:hAnsi="Bookman Old Style"/>
                <w:bCs/>
                <w:color w:val="000000" w:themeColor="text1"/>
              </w:rPr>
              <w:t>2. Shirts Fabrics</w:t>
            </w:r>
          </w:p>
          <w:p w:rsidR="00826394" w:rsidRPr="00803003" w:rsidRDefault="00826394" w:rsidP="00446458">
            <w:pPr>
              <w:rPr>
                <w:rFonts w:ascii="Bookman Old Style" w:hAnsi="Bookman Old Style"/>
                <w:color w:val="000000" w:themeColor="text1"/>
                <w:lang w:val="en-IN"/>
              </w:rPr>
            </w:pPr>
            <w:r w:rsidRPr="00803003">
              <w:rPr>
                <w:rFonts w:ascii="Bookman Old Style" w:hAnsi="Bookman Old Style"/>
                <w:bCs/>
                <w:color w:val="000000" w:themeColor="text1"/>
              </w:rPr>
              <w:t>3. Printed Fabric</w:t>
            </w:r>
          </w:p>
        </w:tc>
        <w:tc>
          <w:tcPr>
            <w:tcW w:w="2021"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export</w:t>
            </w:r>
          </w:p>
        </w:tc>
        <w:tc>
          <w:tcPr>
            <w:tcW w:w="1594" w:type="dxa"/>
          </w:tcPr>
          <w:p w:rsidR="00826394" w:rsidRPr="00803003" w:rsidRDefault="00826394" w:rsidP="00446458">
            <w:pPr>
              <w:rPr>
                <w:rFonts w:ascii="Bookman Old Style" w:hAnsi="Bookman Old Style"/>
                <w:color w:val="000000" w:themeColor="text1"/>
              </w:rPr>
            </w:pPr>
            <w:r w:rsidRPr="00803003">
              <w:rPr>
                <w:rFonts w:ascii="Bookman Old Style" w:hAnsi="Bookman Old Style"/>
                <w:color w:val="000000" w:themeColor="text1"/>
              </w:rPr>
              <w:t>Information provided</w:t>
            </w:r>
          </w:p>
        </w:tc>
      </w:tr>
    </w:tbl>
    <w:p w:rsidR="00826394" w:rsidRPr="00803003"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b/>
          <w:color w:val="000000" w:themeColor="text1"/>
        </w:rPr>
      </w:pPr>
    </w:p>
    <w:p w:rsidR="00826394" w:rsidRPr="00747559" w:rsidRDefault="00826394" w:rsidP="00826394">
      <w:pPr>
        <w:rPr>
          <w:rFonts w:ascii="Bookman Old Style" w:hAnsi="Bookman Old Style"/>
          <w:b/>
          <w:color w:val="000000" w:themeColor="text1"/>
        </w:rPr>
      </w:pPr>
    </w:p>
    <w:p w:rsidR="00826394" w:rsidRPr="00747559" w:rsidRDefault="00826394" w:rsidP="00826394">
      <w:pPr>
        <w:jc w:val="center"/>
        <w:rPr>
          <w:rFonts w:ascii="Bookman Old Style" w:hAnsi="Bookman Old Style"/>
          <w:b/>
          <w:color w:val="000000" w:themeColor="text1"/>
        </w:rPr>
      </w:pPr>
      <w:r w:rsidRPr="00747559">
        <w:rPr>
          <w:rFonts w:ascii="Bookman Old Style" w:hAnsi="Bookman Old Style"/>
          <w:b/>
          <w:color w:val="000000" w:themeColor="text1"/>
        </w:rPr>
        <w:t>Lithuania</w:t>
      </w:r>
    </w:p>
    <w:p w:rsidR="00826394" w:rsidRPr="00747559" w:rsidRDefault="00826394" w:rsidP="00826394">
      <w:pPr>
        <w:rPr>
          <w:rFonts w:ascii="Bookman Old Style" w:hAnsi="Bookman Old Style"/>
          <w:b/>
          <w:color w:val="000000" w:themeColor="text1"/>
        </w:rPr>
      </w:pPr>
    </w:p>
    <w:p w:rsidR="00826394" w:rsidRPr="00747559" w:rsidRDefault="00826394" w:rsidP="00826394">
      <w:pPr>
        <w:rPr>
          <w:rFonts w:ascii="Bookman Old Style" w:hAnsi="Bookman Old Style"/>
          <w:b/>
          <w:color w:val="000000" w:themeColor="text1"/>
        </w:rPr>
      </w:pPr>
      <w:r w:rsidRPr="00747559">
        <w:rPr>
          <w:rFonts w:ascii="Bookman Old Style" w:hAnsi="Bookman Old Style"/>
          <w:b/>
          <w:color w:val="000000" w:themeColor="text1"/>
        </w:rPr>
        <w:t xml:space="preserve">Regular Reporting </w:t>
      </w:r>
      <w:proofErr w:type="spellStart"/>
      <w:r w:rsidRPr="00747559">
        <w:rPr>
          <w:rFonts w:ascii="Bookman Old Style" w:hAnsi="Bookman Old Style"/>
          <w:b/>
          <w:color w:val="000000" w:themeColor="text1"/>
        </w:rPr>
        <w:t>Proforma</w:t>
      </w:r>
      <w:proofErr w:type="spellEnd"/>
      <w:r w:rsidRPr="00747559">
        <w:rPr>
          <w:rFonts w:ascii="Bookman Old Style" w:hAnsi="Bookman Old Style"/>
          <w:b/>
          <w:color w:val="000000" w:themeColor="text1"/>
        </w:rPr>
        <w:t xml:space="preserve"> for Commercial wings</w:t>
      </w:r>
    </w:p>
    <w:p w:rsidR="00826394" w:rsidRPr="00747559" w:rsidRDefault="00826394" w:rsidP="00826394">
      <w:pPr>
        <w:rPr>
          <w:rFonts w:ascii="Bookman Old Style" w:hAnsi="Bookman Old Style"/>
          <w:b/>
          <w:color w:val="000000" w:themeColor="text1"/>
        </w:rPr>
      </w:pPr>
      <w:r w:rsidRPr="00747559">
        <w:rPr>
          <w:rFonts w:ascii="Bookman Old Style" w:hAnsi="Bookman Old Style"/>
          <w:b/>
          <w:color w:val="000000" w:themeColor="text1"/>
        </w:rPr>
        <w:t>Report from January 2014 to November 2014 from Embassy of India, Warsaw, Poland</w:t>
      </w: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826394">
        <w:rPr>
          <w:rFonts w:ascii="Bookman Old Style" w:hAnsi="Bookman Old Style"/>
          <w:b/>
          <w:color w:val="000000" w:themeColor="text1"/>
        </w:rPr>
        <w:t>1. Trends in bilateral trade and investment</w:t>
      </w:r>
      <w:r w:rsidRPr="00747559">
        <w:rPr>
          <w:rFonts w:ascii="Bookman Old Style" w:hAnsi="Bookman Old Style"/>
          <w:color w:val="000000" w:themeColor="text1"/>
        </w:rPr>
        <w:t>: (Source: Official Statistics Portal-Statistics Lithuania)</w:t>
      </w: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(US million, from January 2014 to November 2014)</w:t>
      </w: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(i) Bilateral trade </w:t>
      </w:r>
      <w:r w:rsidRPr="00747559">
        <w:rPr>
          <w:rFonts w:ascii="Bookman Old Style" w:hAnsi="Bookman Old Style"/>
          <w:b/>
          <w:color w:val="000000" w:themeColor="text1"/>
        </w:rPr>
        <w:t>(January–November 2014, Million USD)</w:t>
      </w:r>
      <w:r w:rsidRPr="00747559">
        <w:rPr>
          <w:rFonts w:ascii="Bookman Old Style" w:hAnsi="Bookman Old Style"/>
          <w:color w:val="000000" w:themeColor="text1"/>
        </w:rPr>
        <w:cr/>
      </w:r>
    </w:p>
    <w:tbl>
      <w:tblPr>
        <w:tblStyle w:val="TableGrid"/>
        <w:tblW w:w="0" w:type="auto"/>
        <w:tblLook w:val="04A0" w:firstRow="1" w:lastRow="0" w:firstColumn="1" w:lastColumn="0" w:noHBand="0" w:noVBand="1"/>
      </w:tblPr>
      <w:tblGrid>
        <w:gridCol w:w="1596"/>
        <w:gridCol w:w="1595"/>
        <w:gridCol w:w="1595"/>
        <w:gridCol w:w="1595"/>
        <w:gridCol w:w="1595"/>
        <w:gridCol w:w="1595"/>
      </w:tblGrid>
      <w:tr w:rsidR="00826394" w:rsidRPr="00747559" w:rsidTr="00446458">
        <w:tc>
          <w:tcPr>
            <w:tcW w:w="1596" w:type="dxa"/>
          </w:tcPr>
          <w:p w:rsidR="00826394" w:rsidRPr="00747559" w:rsidRDefault="00826394" w:rsidP="00446458">
            <w:pPr>
              <w:rPr>
                <w:rFonts w:ascii="Bookman Old Style" w:hAnsi="Bookman Old Style"/>
                <w:color w:val="000000" w:themeColor="text1"/>
              </w:rPr>
            </w:pP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Export</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Import</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Total</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Growth % of Export</w:t>
            </w:r>
          </w:p>
        </w:tc>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Growth % of Import</w:t>
            </w:r>
          </w:p>
        </w:tc>
      </w:tr>
      <w:tr w:rsidR="00826394" w:rsidRPr="00747559" w:rsidTr="00446458">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Country’s Trade with India</w:t>
            </w:r>
          </w:p>
        </w:tc>
        <w:tc>
          <w:tcPr>
            <w:tcW w:w="1596" w:type="dxa"/>
          </w:tcPr>
          <w:p w:rsidR="00826394" w:rsidRPr="005C2976" w:rsidRDefault="00826394" w:rsidP="00446458">
            <w:pPr>
              <w:rPr>
                <w:rFonts w:ascii="Bookman Old Style" w:hAnsi="Bookman Old Style"/>
                <w:color w:val="000000" w:themeColor="text1"/>
              </w:rPr>
            </w:pPr>
            <w:r>
              <w:rPr>
                <w:rFonts w:ascii="Bookman Old Style" w:hAnsi="Bookman Old Style" w:cs="Arial"/>
                <w:bCs/>
                <w:color w:val="000000" w:themeColor="text1"/>
              </w:rPr>
              <w:t>16,47</w:t>
            </w:r>
          </w:p>
        </w:tc>
        <w:tc>
          <w:tcPr>
            <w:tcW w:w="1596" w:type="dxa"/>
          </w:tcPr>
          <w:p w:rsidR="00826394" w:rsidRPr="005C2976" w:rsidRDefault="00826394" w:rsidP="00446458">
            <w:pPr>
              <w:rPr>
                <w:rFonts w:ascii="Bookman Old Style" w:hAnsi="Bookman Old Style"/>
                <w:color w:val="000000" w:themeColor="text1"/>
              </w:rPr>
            </w:pPr>
            <w:r>
              <w:rPr>
                <w:rFonts w:ascii="Bookman Old Style" w:hAnsi="Bookman Old Style" w:cs="Arial"/>
                <w:bCs/>
                <w:color w:val="000000" w:themeColor="text1"/>
              </w:rPr>
              <w:t>47,49</w:t>
            </w:r>
            <w:r w:rsidRPr="005C2976">
              <w:rPr>
                <w:rFonts w:ascii="Bookman Old Style" w:hAnsi="Bookman Old Style" w:cs="Arial"/>
                <w:bCs/>
                <w:color w:val="000000" w:themeColor="text1"/>
              </w:rPr>
              <w:t xml:space="preserve"> </w:t>
            </w:r>
            <w:r w:rsidRPr="005C2976">
              <w:rPr>
                <w:rStyle w:val="apple-converted-space"/>
                <w:rFonts w:ascii="Bookman Old Style" w:hAnsi="Bookman Old Style" w:cs="Arial"/>
                <w:color w:val="000000" w:themeColor="text1"/>
                <w:shd w:val="clear" w:color="auto" w:fill="FFFFFF"/>
              </w:rPr>
              <w:t> </w:t>
            </w:r>
          </w:p>
        </w:tc>
        <w:tc>
          <w:tcPr>
            <w:tcW w:w="1596" w:type="dxa"/>
          </w:tcPr>
          <w:p w:rsidR="00826394" w:rsidRPr="005C2976" w:rsidRDefault="00826394" w:rsidP="00446458">
            <w:pPr>
              <w:rPr>
                <w:rFonts w:ascii="Bookman Old Style" w:hAnsi="Bookman Old Style"/>
                <w:color w:val="000000" w:themeColor="text1"/>
              </w:rPr>
            </w:pPr>
            <w:r>
              <w:rPr>
                <w:rFonts w:ascii="Bookman Old Style" w:hAnsi="Bookman Old Style"/>
                <w:color w:val="000000" w:themeColor="text1"/>
              </w:rPr>
              <w:t>63,96</w:t>
            </w:r>
            <w:r w:rsidRPr="005C2976">
              <w:rPr>
                <w:rFonts w:ascii="Bookman Old Style" w:hAnsi="Bookman Old Style"/>
                <w:color w:val="000000" w:themeColor="text1"/>
              </w:rPr>
              <w:t xml:space="preserve"> </w:t>
            </w:r>
          </w:p>
        </w:tc>
        <w:tc>
          <w:tcPr>
            <w:tcW w:w="1596" w:type="dxa"/>
          </w:tcPr>
          <w:p w:rsidR="00826394" w:rsidRPr="005C2976" w:rsidRDefault="00826394" w:rsidP="00446458">
            <w:pPr>
              <w:rPr>
                <w:rFonts w:ascii="Bookman Old Style" w:hAnsi="Bookman Old Style"/>
                <w:color w:val="000000" w:themeColor="text1"/>
              </w:rPr>
            </w:pPr>
            <w:r>
              <w:rPr>
                <w:rFonts w:ascii="Bookman Old Style" w:hAnsi="Bookman Old Style" w:cs="Arial"/>
                <w:bCs/>
                <w:color w:val="000000" w:themeColor="text1"/>
              </w:rPr>
              <w:t>+2</w:t>
            </w:r>
          </w:p>
        </w:tc>
        <w:tc>
          <w:tcPr>
            <w:tcW w:w="1596" w:type="dxa"/>
          </w:tcPr>
          <w:p w:rsidR="00826394" w:rsidRPr="005C2976" w:rsidRDefault="00826394" w:rsidP="00446458">
            <w:pPr>
              <w:rPr>
                <w:rFonts w:ascii="Bookman Old Style" w:hAnsi="Bookman Old Style"/>
                <w:color w:val="000000" w:themeColor="text1"/>
              </w:rPr>
            </w:pPr>
            <w:r>
              <w:rPr>
                <w:rFonts w:ascii="Bookman Old Style" w:hAnsi="Bookman Old Style" w:cs="Arial"/>
                <w:bCs/>
                <w:color w:val="000000" w:themeColor="text1"/>
              </w:rPr>
              <w:t>+3,17</w:t>
            </w:r>
          </w:p>
        </w:tc>
      </w:tr>
      <w:tr w:rsidR="00826394" w:rsidRPr="00747559" w:rsidTr="00446458">
        <w:tc>
          <w:tcPr>
            <w:tcW w:w="159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Country’s Total Global Trade</w:t>
            </w:r>
          </w:p>
        </w:tc>
        <w:tc>
          <w:tcPr>
            <w:tcW w:w="1596" w:type="dxa"/>
          </w:tcPr>
          <w:p w:rsidR="00826394" w:rsidRPr="005C2976" w:rsidRDefault="00826394" w:rsidP="00446458">
            <w:pPr>
              <w:rPr>
                <w:rFonts w:ascii="Bookman Old Style" w:hAnsi="Bookman Old Style"/>
                <w:color w:val="000000" w:themeColor="text1"/>
              </w:rPr>
            </w:pPr>
            <w:r w:rsidRPr="005C2976">
              <w:rPr>
                <w:rFonts w:ascii="Bookman Old Style" w:hAnsi="Bookman Old Style" w:cs="Arial"/>
                <w:bCs/>
                <w:color w:val="000000" w:themeColor="text1"/>
              </w:rPr>
              <w:t>22437,9</w:t>
            </w:r>
            <w:r w:rsidRPr="005C2976">
              <w:rPr>
                <w:rStyle w:val="apple-converted-space"/>
                <w:rFonts w:ascii="Bookman Old Style" w:hAnsi="Bookman Old Style" w:cs="Arial"/>
                <w:color w:val="000000" w:themeColor="text1"/>
                <w:shd w:val="clear" w:color="auto" w:fill="FFFFFF"/>
              </w:rPr>
              <w:t> </w:t>
            </w:r>
            <w:r w:rsidRPr="005C2976">
              <w:rPr>
                <w:rFonts w:ascii="Bookman Old Style" w:hAnsi="Bookman Old Style"/>
                <w:color w:val="000000" w:themeColor="text1"/>
              </w:rPr>
              <w:t xml:space="preserve"> </w:t>
            </w:r>
          </w:p>
        </w:tc>
        <w:tc>
          <w:tcPr>
            <w:tcW w:w="1596" w:type="dxa"/>
          </w:tcPr>
          <w:p w:rsidR="00826394" w:rsidRPr="005C2976" w:rsidRDefault="00826394" w:rsidP="00446458">
            <w:pPr>
              <w:rPr>
                <w:rFonts w:ascii="Bookman Old Style" w:hAnsi="Bookman Old Style"/>
                <w:color w:val="000000" w:themeColor="text1"/>
              </w:rPr>
            </w:pPr>
            <w:r w:rsidRPr="005C2976">
              <w:rPr>
                <w:rFonts w:ascii="Bookman Old Style" w:hAnsi="Bookman Old Style" w:cs="Arial"/>
                <w:bCs/>
                <w:color w:val="000000" w:themeColor="text1"/>
              </w:rPr>
              <w:t>24340,2</w:t>
            </w:r>
            <w:r w:rsidRPr="005C2976">
              <w:rPr>
                <w:rStyle w:val="apple-converted-space"/>
                <w:rFonts w:ascii="Bookman Old Style" w:hAnsi="Bookman Old Style" w:cs="Arial"/>
                <w:color w:val="000000" w:themeColor="text1"/>
                <w:shd w:val="clear" w:color="auto" w:fill="FFFFFF"/>
              </w:rPr>
              <w:t> </w:t>
            </w:r>
          </w:p>
        </w:tc>
        <w:tc>
          <w:tcPr>
            <w:tcW w:w="1596" w:type="dxa"/>
          </w:tcPr>
          <w:p w:rsidR="00826394" w:rsidRPr="005C2976" w:rsidRDefault="00826394" w:rsidP="00446458">
            <w:pPr>
              <w:rPr>
                <w:rFonts w:ascii="Bookman Old Style" w:hAnsi="Bookman Old Style"/>
                <w:color w:val="000000" w:themeColor="text1"/>
              </w:rPr>
            </w:pPr>
            <w:r w:rsidRPr="005C2976">
              <w:rPr>
                <w:rFonts w:ascii="Bookman Old Style" w:hAnsi="Bookman Old Style"/>
                <w:color w:val="000000" w:themeColor="text1"/>
              </w:rPr>
              <w:t xml:space="preserve">46778,1 </w:t>
            </w:r>
          </w:p>
        </w:tc>
        <w:tc>
          <w:tcPr>
            <w:tcW w:w="1596" w:type="dxa"/>
          </w:tcPr>
          <w:p w:rsidR="00826394" w:rsidRPr="005C2976" w:rsidRDefault="00826394" w:rsidP="00446458">
            <w:pPr>
              <w:rPr>
                <w:rFonts w:ascii="Bookman Old Style" w:hAnsi="Bookman Old Style"/>
                <w:color w:val="000000" w:themeColor="text1"/>
              </w:rPr>
            </w:pPr>
            <w:r w:rsidRPr="005C2976">
              <w:rPr>
                <w:rFonts w:ascii="Bookman Old Style" w:hAnsi="Bookman Old Style"/>
                <w:color w:val="000000" w:themeColor="text1"/>
              </w:rPr>
              <w:t>+10.69</w:t>
            </w:r>
          </w:p>
        </w:tc>
        <w:tc>
          <w:tcPr>
            <w:tcW w:w="1596" w:type="dxa"/>
          </w:tcPr>
          <w:p w:rsidR="00826394" w:rsidRPr="005C2976" w:rsidRDefault="00826394" w:rsidP="00446458">
            <w:pPr>
              <w:rPr>
                <w:rFonts w:ascii="Bookman Old Style" w:hAnsi="Bookman Old Style"/>
                <w:color w:val="000000" w:themeColor="text1"/>
              </w:rPr>
            </w:pPr>
            <w:r w:rsidRPr="005C2976">
              <w:rPr>
                <w:rFonts w:ascii="Bookman Old Style" w:hAnsi="Bookman Old Style" w:cs="Arial"/>
                <w:bCs/>
                <w:color w:val="000000" w:themeColor="text1"/>
              </w:rPr>
              <w:t>+11.57</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pStyle w:val="ListParagraph"/>
        <w:ind w:left="851"/>
        <w:jc w:val="center"/>
        <w:rPr>
          <w:rFonts w:ascii="Bookman Old Style" w:hAnsi="Bookman Old Style"/>
          <w:b/>
          <w:bCs/>
          <w:color w:val="000000" w:themeColor="text1"/>
        </w:rPr>
      </w:pPr>
      <w:r w:rsidRPr="00747559">
        <w:rPr>
          <w:rFonts w:ascii="Bookman Old Style" w:hAnsi="Bookman Old Style"/>
          <w:color w:val="000000" w:themeColor="text1"/>
        </w:rPr>
        <w:t xml:space="preserve">(ii) </w:t>
      </w:r>
      <w:r w:rsidRPr="00747559">
        <w:rPr>
          <w:rFonts w:ascii="Bookman Old Style" w:hAnsi="Bookman Old Style"/>
          <w:b/>
          <w:bCs/>
          <w:color w:val="000000" w:themeColor="text1"/>
        </w:rPr>
        <w:t xml:space="preserve">Top 10 items of Export to India </w:t>
      </w:r>
    </w:p>
    <w:p w:rsidR="00826394" w:rsidRPr="00747559" w:rsidRDefault="00826394" w:rsidP="00826394">
      <w:pPr>
        <w:pStyle w:val="ListParagraph"/>
        <w:ind w:left="851"/>
        <w:jc w:val="center"/>
        <w:rPr>
          <w:rFonts w:ascii="Bookman Old Style" w:hAnsi="Bookman Old Style"/>
          <w:b/>
          <w:bCs/>
          <w:color w:val="000000" w:themeColor="text1"/>
        </w:rPr>
      </w:pPr>
    </w:p>
    <w:tbl>
      <w:tblPr>
        <w:tblW w:w="90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404"/>
        <w:gridCol w:w="1417"/>
        <w:gridCol w:w="1595"/>
        <w:gridCol w:w="1637"/>
      </w:tblGrid>
      <w:tr w:rsidR="00826394" w:rsidRPr="00747559" w:rsidTr="00446458">
        <w:trPr>
          <w:trHeight w:val="574"/>
        </w:trPr>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S. No.</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Commodity</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Period</w:t>
            </w:r>
          </w:p>
        </w:tc>
        <w:tc>
          <w:tcPr>
            <w:tcW w:w="1595"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Percentage Growth (%)</w:t>
            </w:r>
          </w:p>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color w:val="000000" w:themeColor="text1"/>
              </w:rPr>
              <w:t>over previous year 2013</w:t>
            </w:r>
          </w:p>
        </w:tc>
        <w:tc>
          <w:tcPr>
            <w:tcW w:w="1637" w:type="dxa"/>
            <w:tcBorders>
              <w:top w:val="single" w:sz="4" w:space="0" w:color="auto"/>
              <w:left w:val="single" w:sz="4" w:space="0" w:color="auto"/>
              <w:bottom w:val="single" w:sz="4" w:space="0" w:color="auto"/>
              <w:right w:val="single" w:sz="4" w:space="0" w:color="auto"/>
            </w:tcBorders>
            <w:noWrap/>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 xml:space="preserve">%Share in total Export </w:t>
            </w:r>
          </w:p>
        </w:tc>
      </w:tr>
      <w:tr w:rsidR="00826394" w:rsidRPr="00747559" w:rsidTr="00446458">
        <w:trPr>
          <w:trHeight w:val="893"/>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i w:val="0"/>
                <w:color w:val="000000" w:themeColor="text1"/>
                <w:sz w:val="24"/>
                <w:szCs w:val="24"/>
              </w:rPr>
            </w:pPr>
            <w:r w:rsidRPr="00747559">
              <w:rPr>
                <w:rStyle w:val="Emphasis"/>
                <w:rFonts w:ascii="Bookman Old Style" w:hAnsi="Bookman Old Style" w:cs="Times New Roman"/>
                <w:color w:val="000000" w:themeColor="text1"/>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Tobacco and manufactured tobacco substitutes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rPr>
                <w:rFonts w:ascii="Bookman Old Style" w:hAnsi="Bookman Old Style"/>
                <w:bCs/>
                <w:i/>
                <w:iCs/>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p>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0.06%</w:t>
            </w:r>
          </w:p>
        </w:tc>
      </w:tr>
      <w:tr w:rsidR="00826394" w:rsidRPr="00747559" w:rsidTr="00446458">
        <w:trPr>
          <w:trHeight w:val="355"/>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2.</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Miscellaneous chemical products</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rPr>
                <w:rFonts w:ascii="Bookman Old Style" w:hAnsi="Bookman Old Style"/>
                <w:bCs/>
                <w:i/>
                <w:iCs/>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5,6%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0,005%</w:t>
            </w:r>
          </w:p>
        </w:tc>
      </w:tr>
      <w:tr w:rsidR="00826394" w:rsidRPr="00747559" w:rsidTr="00446458">
        <w:trPr>
          <w:trHeight w:val="28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3.</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Plastics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0.003%</w:t>
            </w:r>
          </w:p>
        </w:tc>
      </w:tr>
      <w:tr w:rsidR="00826394" w:rsidRPr="00747559" w:rsidTr="00446458">
        <w:trPr>
          <w:trHeight w:val="29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4.</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Other made up textile articles; sets; worn textile articles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76%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0.002%</w:t>
            </w:r>
          </w:p>
        </w:tc>
      </w:tr>
      <w:tr w:rsidR="00826394" w:rsidRPr="00747559" w:rsidTr="00446458">
        <w:trPr>
          <w:trHeight w:val="25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5.</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Iron and steel</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-34%</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spacing w:line="360" w:lineRule="auto"/>
              <w:jc w:val="center"/>
              <w:rPr>
                <w:rFonts w:ascii="Bookman Old Style" w:hAnsi="Bookman Old Style"/>
                <w:bCs/>
                <w:i/>
                <w:iCs/>
                <w:color w:val="000000" w:themeColor="text1"/>
              </w:rPr>
            </w:pPr>
            <w:r w:rsidRPr="00747559">
              <w:rPr>
                <w:rFonts w:ascii="Bookman Old Style" w:hAnsi="Bookman Old Style"/>
                <w:bCs/>
                <w:i/>
                <w:iCs/>
                <w:color w:val="000000" w:themeColor="text1"/>
              </w:rPr>
              <w:t>0.02%</w:t>
            </w:r>
          </w:p>
        </w:tc>
      </w:tr>
      <w:tr w:rsidR="00826394" w:rsidRPr="00747559" w:rsidTr="00446458">
        <w:trPr>
          <w:trHeight w:val="26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6.</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Copper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No data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0.05%</w:t>
            </w:r>
          </w:p>
        </w:tc>
      </w:tr>
      <w:tr w:rsidR="00826394" w:rsidRPr="00747559" w:rsidTr="00446458">
        <w:trPr>
          <w:trHeight w:val="26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7.</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Zinc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0,015%</w:t>
            </w:r>
          </w:p>
        </w:tc>
      </w:tr>
      <w:tr w:rsidR="00826394" w:rsidRPr="00747559" w:rsidTr="00446458">
        <w:trPr>
          <w:trHeight w:val="29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8.</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olor w:val="000000" w:themeColor="text1"/>
              </w:rPr>
              <w:t>Nuclear reactors, boilers, machinery and mechanical appliances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40%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0.01%</w:t>
            </w:r>
          </w:p>
        </w:tc>
      </w:tr>
      <w:tr w:rsidR="00826394" w:rsidRPr="00747559" w:rsidTr="00446458">
        <w:trPr>
          <w:trHeight w:val="30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9.</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shd w:val="clear" w:color="auto" w:fill="FFFFFF"/>
              </w:rPr>
              <w:t>Electrical machinery and equipment and parts thereof</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-19%</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0.01%</w:t>
            </w:r>
          </w:p>
        </w:tc>
      </w:tr>
      <w:tr w:rsidR="00826394" w:rsidRPr="00747559" w:rsidTr="00446458">
        <w:trPr>
          <w:trHeight w:val="245"/>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10.</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Optical, measuring, medical and similar instruments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50%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bCs/>
                <w:i/>
                <w:iCs/>
                <w:color w:val="000000" w:themeColor="text1"/>
              </w:rPr>
              <w:t>0.17%</w:t>
            </w:r>
          </w:p>
        </w:tc>
      </w:tr>
    </w:tbl>
    <w:p w:rsidR="00826394" w:rsidRPr="00747559" w:rsidRDefault="00826394" w:rsidP="00826394">
      <w:pPr>
        <w:pStyle w:val="ListParagraph"/>
        <w:ind w:left="567" w:hanging="141"/>
        <w:jc w:val="both"/>
        <w:rPr>
          <w:rFonts w:ascii="Bookman Old Style" w:hAnsi="Bookman Old Style"/>
          <w:b/>
          <w:bCs/>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(iii) Top 10 items of Export to the World</w:t>
      </w:r>
    </w:p>
    <w:tbl>
      <w:tblPr>
        <w:tblStyle w:val="TableGrid"/>
        <w:tblW w:w="0" w:type="auto"/>
        <w:tblLook w:val="04A0" w:firstRow="1" w:lastRow="0" w:firstColumn="1" w:lastColumn="0" w:noHBand="0" w:noVBand="1"/>
      </w:tblPr>
      <w:tblGrid>
        <w:gridCol w:w="1636"/>
        <w:gridCol w:w="2192"/>
        <w:gridCol w:w="1914"/>
        <w:gridCol w:w="1914"/>
        <w:gridCol w:w="1915"/>
      </w:tblGrid>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 no.</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Percentage Growth %</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Mineral products, mineral fuels, oils and products of their distillation; mineral waxes,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+10.47</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17,6%</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Plastic and articles thereof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5,8 %</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Vehicles other than railway or tramway rolling-stock, parts thereof</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+10.62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4,7%</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Nuclear reactors, boilers, machinery and mechanical appliances, parts thereof</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+13.9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8,6%</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Electrical machinery and equipment and parts of thereof; sound recorders and reproducers, television image and sound recorders and reproducers and parts and accessories of such articles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6,8%</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Wood and articles of wood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+9.85</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3,6%</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Pharmaceutical products </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+11.60</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2,1%</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Fertilizers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+9.33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3,4%</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Dairy produce, birds eggs, natural honey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+8,70</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2,5%</w:t>
            </w:r>
          </w:p>
        </w:tc>
      </w:tr>
      <w:tr w:rsidR="00826394" w:rsidRPr="00747559" w:rsidTr="00446458">
        <w:tc>
          <w:tcPr>
            <w:tcW w:w="1638"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2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Furniture, bedding, mattresses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+10.86</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6,4 % </w:t>
            </w:r>
          </w:p>
        </w:tc>
      </w:tr>
    </w:tbl>
    <w:p w:rsidR="00826394" w:rsidRDefault="00826394" w:rsidP="00826394">
      <w:pPr>
        <w:rPr>
          <w:rFonts w:ascii="Bookman Old Style" w:hAnsi="Bookman Old Style"/>
          <w:color w:val="000000" w:themeColor="text1"/>
        </w:rPr>
      </w:pPr>
    </w:p>
    <w:p w:rsidR="00826394"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pStyle w:val="ListParagraph"/>
        <w:ind w:left="0"/>
        <w:jc w:val="center"/>
        <w:rPr>
          <w:rFonts w:ascii="Bookman Old Style" w:hAnsi="Bookman Old Style"/>
          <w:b/>
          <w:bCs/>
          <w:color w:val="000000" w:themeColor="text1"/>
        </w:rPr>
      </w:pPr>
      <w:proofErr w:type="gramStart"/>
      <w:r w:rsidRPr="00747559">
        <w:rPr>
          <w:rFonts w:ascii="Bookman Old Style" w:hAnsi="Bookman Old Style"/>
          <w:b/>
          <w:bCs/>
          <w:color w:val="000000" w:themeColor="text1"/>
        </w:rPr>
        <w:t>(iv) Top</w:t>
      </w:r>
      <w:proofErr w:type="gramEnd"/>
      <w:r w:rsidRPr="00747559">
        <w:rPr>
          <w:rFonts w:ascii="Bookman Old Style" w:hAnsi="Bookman Old Style"/>
          <w:b/>
          <w:bCs/>
          <w:color w:val="000000" w:themeColor="text1"/>
        </w:rPr>
        <w:t xml:space="preserve"> 10 items of Import from India </w:t>
      </w:r>
    </w:p>
    <w:p w:rsidR="00826394" w:rsidRPr="00747559" w:rsidRDefault="00826394" w:rsidP="00826394">
      <w:pPr>
        <w:pStyle w:val="ListParagraph"/>
        <w:ind w:left="851"/>
        <w:jc w:val="center"/>
        <w:rPr>
          <w:rFonts w:ascii="Bookman Old Style" w:hAnsi="Bookman Old Style"/>
          <w:b/>
          <w:bCs/>
          <w:color w:val="000000" w:themeColor="text1"/>
        </w:rPr>
      </w:pPr>
    </w:p>
    <w:p w:rsidR="00826394" w:rsidRPr="00747559" w:rsidRDefault="00826394" w:rsidP="00826394">
      <w:pPr>
        <w:ind w:left="7200" w:right="-23"/>
        <w:jc w:val="right"/>
        <w:rPr>
          <w:rFonts w:ascii="Bookman Old Style" w:hAnsi="Bookman Old Style"/>
          <w:b/>
          <w:color w:val="000000" w:themeColor="text1"/>
        </w:rPr>
      </w:pPr>
      <w:r w:rsidRPr="00747559">
        <w:rPr>
          <w:rFonts w:ascii="Bookman Old Style" w:hAnsi="Bookman Old Style"/>
          <w:b/>
          <w:color w:val="000000" w:themeColor="text1"/>
        </w:rPr>
        <w:t xml:space="preserve">(In US $ Million) </w:t>
      </w:r>
    </w:p>
    <w:tbl>
      <w:tblPr>
        <w:tblW w:w="90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404"/>
        <w:gridCol w:w="1417"/>
        <w:gridCol w:w="1595"/>
        <w:gridCol w:w="1637"/>
      </w:tblGrid>
      <w:tr w:rsidR="00826394" w:rsidRPr="00747559" w:rsidTr="00446458">
        <w:trPr>
          <w:trHeight w:val="574"/>
        </w:trPr>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S. No.</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Commodity</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Period</w:t>
            </w:r>
          </w:p>
        </w:tc>
        <w:tc>
          <w:tcPr>
            <w:tcW w:w="1595" w:type="dxa"/>
            <w:tcBorders>
              <w:top w:val="single" w:sz="4" w:space="0" w:color="auto"/>
              <w:left w:val="single" w:sz="4" w:space="0" w:color="auto"/>
              <w:bottom w:val="single" w:sz="4" w:space="0" w:color="auto"/>
              <w:right w:val="single" w:sz="4" w:space="0" w:color="auto"/>
            </w:tcBorders>
            <w:shd w:val="clear" w:color="auto" w:fill="FFFFFF"/>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Percentage Growth (%)</w:t>
            </w:r>
          </w:p>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color w:val="000000" w:themeColor="text1"/>
              </w:rPr>
              <w:t>over previous year 2013</w:t>
            </w:r>
          </w:p>
        </w:tc>
        <w:tc>
          <w:tcPr>
            <w:tcW w:w="1637" w:type="dxa"/>
            <w:tcBorders>
              <w:top w:val="single" w:sz="4" w:space="0" w:color="auto"/>
              <w:left w:val="single" w:sz="4" w:space="0" w:color="auto"/>
              <w:bottom w:val="single" w:sz="4" w:space="0" w:color="auto"/>
              <w:right w:val="single" w:sz="4" w:space="0" w:color="auto"/>
            </w:tcBorders>
            <w:noWrap/>
            <w:hideMark/>
          </w:tcPr>
          <w:p w:rsidR="00826394" w:rsidRPr="00747559" w:rsidRDefault="00826394" w:rsidP="00446458">
            <w:pPr>
              <w:jc w:val="center"/>
              <w:rPr>
                <w:rFonts w:ascii="Bookman Old Style" w:hAnsi="Bookman Old Style"/>
                <w:bCs/>
                <w:color w:val="000000" w:themeColor="text1"/>
              </w:rPr>
            </w:pPr>
            <w:r w:rsidRPr="00747559">
              <w:rPr>
                <w:rFonts w:ascii="Bookman Old Style" w:hAnsi="Bookman Old Style"/>
                <w:bCs/>
                <w:color w:val="000000" w:themeColor="text1"/>
              </w:rPr>
              <w:t>%Share in total Import</w:t>
            </w:r>
          </w:p>
        </w:tc>
      </w:tr>
      <w:tr w:rsidR="00826394" w:rsidRPr="00747559" w:rsidTr="00446458">
        <w:trPr>
          <w:trHeight w:val="216"/>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i w:val="0"/>
                <w:color w:val="000000" w:themeColor="text1"/>
                <w:sz w:val="24"/>
                <w:szCs w:val="24"/>
              </w:rPr>
            </w:pPr>
            <w:r w:rsidRPr="00747559">
              <w:rPr>
                <w:rStyle w:val="Emphasis"/>
                <w:rFonts w:ascii="Bookman Old Style" w:hAnsi="Bookman Old Style" w:cs="Times New Roman"/>
                <w:color w:val="000000" w:themeColor="text1"/>
                <w:sz w:val="24"/>
                <w:szCs w:val="24"/>
              </w:rPr>
              <w:t xml:space="preserve">1. </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 xml:space="preserve">Fish and crustaceans, </w:t>
            </w:r>
            <w:proofErr w:type="spellStart"/>
            <w:r w:rsidRPr="00747559">
              <w:rPr>
                <w:rFonts w:ascii="Bookman Old Style" w:hAnsi="Bookman Old Style" w:cs="Tahoma"/>
                <w:color w:val="000000" w:themeColor="text1"/>
              </w:rPr>
              <w:t>molluscs</w:t>
            </w:r>
            <w:proofErr w:type="spellEnd"/>
            <w:r w:rsidRPr="00747559">
              <w:rPr>
                <w:rFonts w:ascii="Bookman Old Style" w:hAnsi="Bookman Old Style" w:cs="Tahoma"/>
                <w:color w:val="000000" w:themeColor="text1"/>
              </w:rPr>
              <w:t xml:space="preserve"> and other aquatic invertebrates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10%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1.2%</w:t>
            </w:r>
          </w:p>
        </w:tc>
      </w:tr>
      <w:tr w:rsidR="00826394" w:rsidRPr="00747559" w:rsidTr="00446458">
        <w:trPr>
          <w:trHeight w:val="25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2.</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Edible fruit and nuts; peel of citrus fruit or melons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2.2%</w:t>
            </w:r>
          </w:p>
        </w:tc>
      </w:tr>
      <w:tr w:rsidR="00826394" w:rsidRPr="00747559" w:rsidTr="00446458">
        <w:trPr>
          <w:trHeight w:val="315"/>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3.</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Residues and waste from the food industries; prepared animal fodder</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0.6%</w:t>
            </w:r>
          </w:p>
        </w:tc>
      </w:tr>
      <w:tr w:rsidR="00826394" w:rsidRPr="00747559" w:rsidTr="00446458">
        <w:trPr>
          <w:trHeight w:val="315"/>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4.</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Pharmaceutical products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55%</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3.1%</w:t>
            </w:r>
          </w:p>
        </w:tc>
      </w:tr>
      <w:tr w:rsidR="00826394" w:rsidRPr="00747559" w:rsidTr="00446458">
        <w:trPr>
          <w:trHeight w:val="28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5.</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 xml:space="preserve">Plastics and articles thereof  </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28%</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0.01%</w:t>
            </w:r>
          </w:p>
        </w:tc>
      </w:tr>
      <w:tr w:rsidR="00826394" w:rsidRPr="00747559" w:rsidTr="00446458">
        <w:trPr>
          <w:trHeight w:val="29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6.</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 xml:space="preserve">Rubber and articles thereof  </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30%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0.9%</w:t>
            </w:r>
          </w:p>
        </w:tc>
      </w:tr>
      <w:tr w:rsidR="00826394" w:rsidRPr="00747559" w:rsidTr="00446458">
        <w:trPr>
          <w:trHeight w:val="24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7.</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Cotton</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0.3%</w:t>
            </w:r>
          </w:p>
        </w:tc>
      </w:tr>
      <w:tr w:rsidR="00826394" w:rsidRPr="00747559" w:rsidTr="00446458">
        <w:trPr>
          <w:trHeight w:val="235"/>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8.</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tabs>
                <w:tab w:val="left" w:pos="1980"/>
              </w:tabs>
              <w:rPr>
                <w:rFonts w:ascii="Bookman Old Style" w:hAnsi="Bookman Old Style" w:cs="Tahoma"/>
                <w:color w:val="000000" w:themeColor="text1"/>
              </w:rPr>
            </w:pPr>
            <w:r w:rsidRPr="00747559">
              <w:rPr>
                <w:rFonts w:ascii="Bookman Old Style" w:hAnsi="Bookman Old Style" w:cs="Tahoma"/>
                <w:color w:val="000000" w:themeColor="text1"/>
              </w:rPr>
              <w:tab/>
            </w:r>
          </w:p>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Footwear, gaiters and the like; parts of such articles</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140%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0. 7%</w:t>
            </w:r>
          </w:p>
        </w:tc>
      </w:tr>
      <w:tr w:rsidR="00826394" w:rsidRPr="00747559" w:rsidTr="00446458">
        <w:trPr>
          <w:trHeight w:val="225"/>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9.</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Iron and steel</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39%</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1.8%</w:t>
            </w:r>
          </w:p>
        </w:tc>
      </w:tr>
      <w:tr w:rsidR="00826394" w:rsidRPr="00747559" w:rsidTr="00446458">
        <w:trPr>
          <w:trHeight w:val="274"/>
        </w:trPr>
        <w:tc>
          <w:tcPr>
            <w:tcW w:w="990"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pStyle w:val="NoSpacing"/>
              <w:jc w:val="center"/>
              <w:rPr>
                <w:rStyle w:val="Emphasis"/>
                <w:rFonts w:ascii="Bookman Old Style" w:hAnsi="Bookman Old Style" w:cs="Times New Roman"/>
                <w:bCs/>
                <w:color w:val="000000" w:themeColor="text1"/>
                <w:sz w:val="24"/>
                <w:szCs w:val="24"/>
              </w:rPr>
            </w:pPr>
            <w:r w:rsidRPr="00747559">
              <w:rPr>
                <w:rStyle w:val="Emphasis"/>
                <w:rFonts w:ascii="Bookman Old Style" w:hAnsi="Bookman Old Style" w:cs="Times New Roman"/>
                <w:color w:val="000000" w:themeColor="text1"/>
                <w:sz w:val="24"/>
                <w:szCs w:val="24"/>
              </w:rPr>
              <w:t>10.</w:t>
            </w:r>
          </w:p>
        </w:tc>
        <w:tc>
          <w:tcPr>
            <w:tcW w:w="3404" w:type="dxa"/>
            <w:tcBorders>
              <w:top w:val="single" w:sz="4" w:space="0" w:color="auto"/>
              <w:left w:val="single" w:sz="4" w:space="0" w:color="auto"/>
              <w:bottom w:val="single" w:sz="4" w:space="0" w:color="auto"/>
              <w:right w:val="single" w:sz="4" w:space="0" w:color="auto"/>
            </w:tcBorders>
            <w:vAlign w:val="bottom"/>
            <w:hideMark/>
          </w:tcPr>
          <w:p w:rsidR="00826394" w:rsidRPr="00747559" w:rsidRDefault="00826394" w:rsidP="00446458">
            <w:pPr>
              <w:jc w:val="center"/>
              <w:rPr>
                <w:rFonts w:ascii="Bookman Old Style" w:hAnsi="Bookman Old Style"/>
                <w:bCs/>
                <w:i/>
                <w:iCs/>
                <w:color w:val="000000" w:themeColor="text1"/>
              </w:rPr>
            </w:pPr>
            <w:r w:rsidRPr="00747559">
              <w:rPr>
                <w:rFonts w:ascii="Bookman Old Style" w:hAnsi="Bookman Old Style" w:cs="Tahoma"/>
                <w:color w:val="000000" w:themeColor="text1"/>
              </w:rPr>
              <w:t xml:space="preserve">Nuclear reactors, boilers, machinery and mechanical appliances; parts thereof  </w:t>
            </w:r>
          </w:p>
        </w:tc>
        <w:tc>
          <w:tcPr>
            <w:tcW w:w="1417"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2014</w:t>
            </w:r>
          </w:p>
        </w:tc>
        <w:tc>
          <w:tcPr>
            <w:tcW w:w="1595"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Cs/>
                <w:i/>
                <w:iCs/>
                <w:color w:val="000000" w:themeColor="text1"/>
              </w:rPr>
              <w:t>8.4%</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826394" w:rsidRPr="00747559" w:rsidRDefault="00826394" w:rsidP="00446458">
            <w:pPr>
              <w:jc w:val="right"/>
              <w:rPr>
                <w:rFonts w:ascii="Bookman Old Style" w:hAnsi="Bookman Old Style"/>
                <w:bCs/>
                <w:i/>
                <w:iCs/>
                <w:color w:val="000000" w:themeColor="text1"/>
              </w:rPr>
            </w:pPr>
            <w:r w:rsidRPr="00747559">
              <w:rPr>
                <w:rFonts w:ascii="Bookman Old Style" w:hAnsi="Bookman Old Style"/>
                <w:bCs/>
                <w:i/>
                <w:iCs/>
                <w:color w:val="000000" w:themeColor="text1"/>
              </w:rPr>
              <w:t>9.1%</w:t>
            </w:r>
          </w:p>
        </w:tc>
      </w:tr>
    </w:tbl>
    <w:p w:rsidR="00826394" w:rsidRPr="00747559" w:rsidRDefault="00826394" w:rsidP="00826394">
      <w:pPr>
        <w:pStyle w:val="ListParagraph"/>
        <w:ind w:left="426"/>
        <w:jc w:val="both"/>
        <w:rPr>
          <w:rFonts w:ascii="Bookman Old Style" w:hAnsi="Bookman Old Style"/>
          <w:b/>
          <w:bCs/>
          <w:color w:val="000000" w:themeColor="text1"/>
        </w:rPr>
      </w:pPr>
    </w:p>
    <w:p w:rsidR="00826394" w:rsidRPr="00747559" w:rsidRDefault="00826394" w:rsidP="00826394">
      <w:pPr>
        <w:pStyle w:val="ListParagraph"/>
        <w:ind w:left="426"/>
        <w:jc w:val="center"/>
        <w:rPr>
          <w:rFonts w:ascii="Bookman Old Style" w:hAnsi="Bookman Old Style"/>
          <w:b/>
          <w:bCs/>
          <w:color w:val="000000" w:themeColor="text1"/>
        </w:rPr>
      </w:pPr>
    </w:p>
    <w:p w:rsidR="00826394" w:rsidRDefault="00826394" w:rsidP="00826394">
      <w:pPr>
        <w:pStyle w:val="ListParagraph"/>
        <w:ind w:left="426"/>
        <w:jc w:val="center"/>
        <w:rPr>
          <w:rFonts w:ascii="Bookman Old Style" w:hAnsi="Bookman Old Style"/>
          <w:b/>
          <w:bCs/>
          <w:color w:val="000000" w:themeColor="text1"/>
        </w:rPr>
      </w:pPr>
    </w:p>
    <w:p w:rsidR="00826394" w:rsidRDefault="00826394" w:rsidP="00826394">
      <w:pPr>
        <w:pStyle w:val="ListParagraph"/>
        <w:ind w:left="426"/>
        <w:jc w:val="center"/>
        <w:rPr>
          <w:rFonts w:ascii="Bookman Old Style" w:hAnsi="Bookman Old Style"/>
          <w:b/>
          <w:bCs/>
          <w:color w:val="000000" w:themeColor="text1"/>
        </w:rPr>
      </w:pPr>
    </w:p>
    <w:p w:rsidR="00826394" w:rsidRDefault="00826394" w:rsidP="00826394">
      <w:pPr>
        <w:pStyle w:val="ListParagraph"/>
        <w:ind w:left="426"/>
        <w:jc w:val="center"/>
        <w:rPr>
          <w:rFonts w:ascii="Bookman Old Style" w:hAnsi="Bookman Old Style"/>
          <w:b/>
          <w:bCs/>
          <w:color w:val="000000" w:themeColor="text1"/>
        </w:rPr>
      </w:pPr>
    </w:p>
    <w:p w:rsidR="00826394" w:rsidRPr="00747559" w:rsidRDefault="00826394" w:rsidP="00826394">
      <w:pPr>
        <w:pStyle w:val="ListParagraph"/>
        <w:ind w:left="426"/>
        <w:jc w:val="center"/>
        <w:rPr>
          <w:rFonts w:ascii="Bookman Old Style" w:hAnsi="Bookman Old Style"/>
          <w:b/>
          <w:bCs/>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(v) 10 items of Import to the World</w:t>
      </w:r>
    </w:p>
    <w:tbl>
      <w:tblPr>
        <w:tblStyle w:val="TableGrid"/>
        <w:tblW w:w="0" w:type="auto"/>
        <w:tblLook w:val="04A0" w:firstRow="1" w:lastRow="0" w:firstColumn="1" w:lastColumn="0" w:noHBand="0" w:noVBand="1"/>
      </w:tblPr>
      <w:tblGrid>
        <w:gridCol w:w="1384"/>
        <w:gridCol w:w="2445"/>
        <w:gridCol w:w="1914"/>
        <w:gridCol w:w="1914"/>
        <w:gridCol w:w="1914"/>
      </w:tblGrid>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s.no</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Commodity</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Period</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Percentage Growth %</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Share in total Export</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Edible fruits and nuts; peel of citrus fruit or melons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+7.8</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1,9%</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Mineral products, mineral fuels, oils and products of their distillation; mineral waxes, bituminous substances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+10.38</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24,5%</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Pharmaceutical products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+10.1</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3%</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Plastic and articles thereof</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+9.72</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4,2%</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iron or steel</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+8.4</w:t>
            </w:r>
          </w:p>
        </w:tc>
        <w:tc>
          <w:tcPr>
            <w:tcW w:w="1916" w:type="dxa"/>
          </w:tcPr>
          <w:p w:rsidR="00826394" w:rsidRPr="00747559" w:rsidRDefault="00826394" w:rsidP="00446458">
            <w:pPr>
              <w:rPr>
                <w:rFonts w:ascii="Bookman Old Style" w:hAnsi="Bookman Old Style"/>
                <w:color w:val="000000" w:themeColor="text1"/>
              </w:rPr>
            </w:pPr>
          </w:p>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1,8%</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Articles of iron or steel</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+9.79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1,9%</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Nuclear reactors, boilers, machinery and mechanical appliances, parts thereof</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+14.9</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9,6%</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8.</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Electrical machinery and equipment and parts of thereof; sound recorders and reproducers, television image and sound recorders and reproducers and parts and accessories of such articles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+9.73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7,2%</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Vehicles other than railway or tramway rolling-stock, parts thereof</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+9.1</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6,6%</w:t>
            </w:r>
          </w:p>
        </w:tc>
      </w:tr>
      <w:tr w:rsidR="00826394" w:rsidRPr="00747559" w:rsidTr="00446458">
        <w:tc>
          <w:tcPr>
            <w:tcW w:w="138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10.</w:t>
            </w:r>
          </w:p>
        </w:tc>
        <w:tc>
          <w:tcPr>
            <w:tcW w:w="244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Organic chemicals</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January- November 2014</w:t>
            </w:r>
          </w:p>
        </w:tc>
        <w:tc>
          <w:tcPr>
            <w:tcW w:w="1915"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+9.63</w:t>
            </w:r>
          </w:p>
        </w:tc>
        <w:tc>
          <w:tcPr>
            <w:tcW w:w="1916"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2,3%</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b/>
          <w:bCs/>
          <w:color w:val="000000" w:themeColor="text1"/>
        </w:rPr>
        <w:t>Trade with India:  </w:t>
      </w:r>
      <w:r w:rsidRPr="00747559">
        <w:rPr>
          <w:rFonts w:ascii="Bookman Old Style" w:hAnsi="Bookman Old Style"/>
          <w:b/>
          <w:bCs/>
          <w:color w:val="000000" w:themeColor="text1"/>
          <w:u w:val="single"/>
        </w:rPr>
        <w:t xml:space="preserve">Figures in </w:t>
      </w:r>
      <w:r>
        <w:rPr>
          <w:rFonts w:ascii="Bookman Old Style" w:hAnsi="Bookman Old Style"/>
          <w:b/>
          <w:bCs/>
          <w:color w:val="000000" w:themeColor="text1"/>
          <w:u w:val="single"/>
        </w:rPr>
        <w:t xml:space="preserve">Million </w:t>
      </w:r>
      <w:proofErr w:type="gramStart"/>
      <w:r w:rsidRPr="00747559">
        <w:rPr>
          <w:rFonts w:ascii="Bookman Old Style" w:hAnsi="Bookman Old Style"/>
          <w:b/>
          <w:bCs/>
          <w:color w:val="000000" w:themeColor="text1"/>
          <w:u w:val="single"/>
        </w:rPr>
        <w:t>Euro</w:t>
      </w:r>
      <w:proofErr w:type="gramEnd"/>
      <w:r w:rsidRPr="00747559">
        <w:rPr>
          <w:rFonts w:ascii="Bookman Old Style" w:hAnsi="Bookman Old Style"/>
          <w:b/>
          <w:bCs/>
          <w:color w:val="000000" w:themeColor="text1"/>
        </w:rPr>
        <w:t>                                                   </w:t>
      </w:r>
    </w:p>
    <w:tbl>
      <w:tblPr>
        <w:tblpPr w:leftFromText="180" w:rightFromText="180" w:vertAnchor="text" w:horzAnchor="margin" w:tblpY="216"/>
        <w:tblW w:w="8947" w:type="dxa"/>
        <w:tblCellMar>
          <w:left w:w="0" w:type="dxa"/>
          <w:right w:w="0" w:type="dxa"/>
        </w:tblCellMar>
        <w:tblLook w:val="04A0" w:firstRow="1" w:lastRow="0" w:firstColumn="1" w:lastColumn="0" w:noHBand="0" w:noVBand="1"/>
      </w:tblPr>
      <w:tblGrid>
        <w:gridCol w:w="1301"/>
        <w:gridCol w:w="889"/>
        <w:gridCol w:w="889"/>
        <w:gridCol w:w="889"/>
        <w:gridCol w:w="1037"/>
        <w:gridCol w:w="889"/>
        <w:gridCol w:w="889"/>
        <w:gridCol w:w="1037"/>
        <w:gridCol w:w="850"/>
        <w:gridCol w:w="654"/>
      </w:tblGrid>
      <w:tr w:rsidR="00826394" w:rsidRPr="00747559" w:rsidTr="00446458">
        <w:tc>
          <w:tcPr>
            <w:tcW w:w="1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Year</w:t>
            </w:r>
          </w:p>
        </w:tc>
        <w:tc>
          <w:tcPr>
            <w:tcW w:w="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 xml:space="preserve">2005 </w:t>
            </w:r>
          </w:p>
        </w:tc>
        <w:tc>
          <w:tcPr>
            <w:tcW w:w="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 xml:space="preserve">2006 </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2007</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2008</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 xml:space="preserve">2009 </w:t>
            </w:r>
          </w:p>
        </w:tc>
        <w:tc>
          <w:tcPr>
            <w:tcW w:w="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2010</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2011</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2012</w:t>
            </w:r>
          </w:p>
        </w:tc>
        <w:tc>
          <w:tcPr>
            <w:tcW w:w="866" w:type="dxa"/>
            <w:tcBorders>
              <w:top w:val="single" w:sz="8" w:space="0" w:color="auto"/>
              <w:left w:val="nil"/>
              <w:bottom w:val="single" w:sz="8" w:space="0" w:color="auto"/>
              <w:right w:val="single" w:sz="8" w:space="0" w:color="auto"/>
            </w:tcBorders>
          </w:tcPr>
          <w:p w:rsidR="00826394" w:rsidRPr="00747559" w:rsidRDefault="00826394" w:rsidP="00446458">
            <w:pPr>
              <w:rPr>
                <w:rFonts w:ascii="Bookman Old Style" w:hAnsi="Bookman Old Style"/>
                <w:b/>
                <w:bCs/>
                <w:color w:val="000000" w:themeColor="text1"/>
              </w:rPr>
            </w:pPr>
            <w:r w:rsidRPr="00747559">
              <w:rPr>
                <w:rFonts w:ascii="Bookman Old Style" w:hAnsi="Bookman Old Style"/>
                <w:b/>
                <w:bCs/>
                <w:color w:val="000000" w:themeColor="text1"/>
              </w:rPr>
              <w:t>2013</w:t>
            </w:r>
          </w:p>
        </w:tc>
      </w:tr>
      <w:tr w:rsidR="00826394" w:rsidRPr="00747559" w:rsidTr="00446458">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India's imports</w:t>
            </w:r>
          </w:p>
        </w:tc>
        <w:tc>
          <w:tcPr>
            <w:tcW w:w="804"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23,10</w:t>
            </w: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14,47</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9,53</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267,35</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69,21</w:t>
            </w:r>
          </w:p>
        </w:tc>
        <w:tc>
          <w:tcPr>
            <w:tcW w:w="83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109</w:t>
            </w:r>
          </w:p>
        </w:tc>
        <w:tc>
          <w:tcPr>
            <w:tcW w:w="87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118,6</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14,3</w:t>
            </w:r>
          </w:p>
        </w:tc>
        <w:tc>
          <w:tcPr>
            <w:tcW w:w="866" w:type="dxa"/>
            <w:tcBorders>
              <w:top w:val="nil"/>
              <w:left w:val="nil"/>
              <w:bottom w:val="single" w:sz="8" w:space="0" w:color="auto"/>
              <w:right w:val="single" w:sz="8" w:space="0" w:color="auto"/>
            </w:tcBorders>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14,6</w:t>
            </w:r>
          </w:p>
        </w:tc>
      </w:tr>
      <w:tr w:rsidR="00826394" w:rsidRPr="00747559" w:rsidTr="00446458">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India's exports</w:t>
            </w:r>
          </w:p>
        </w:tc>
        <w:tc>
          <w:tcPr>
            <w:tcW w:w="804"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15,87</w:t>
            </w: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18,99</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22,7</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25,3</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20,4</w:t>
            </w:r>
          </w:p>
        </w:tc>
        <w:tc>
          <w:tcPr>
            <w:tcW w:w="83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21,8</w:t>
            </w:r>
          </w:p>
        </w:tc>
        <w:tc>
          <w:tcPr>
            <w:tcW w:w="87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32,67</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30,7</w:t>
            </w:r>
          </w:p>
        </w:tc>
        <w:tc>
          <w:tcPr>
            <w:tcW w:w="866" w:type="dxa"/>
            <w:tcBorders>
              <w:top w:val="nil"/>
              <w:left w:val="nil"/>
              <w:bottom w:val="single" w:sz="8" w:space="0" w:color="auto"/>
              <w:right w:val="single" w:sz="8" w:space="0" w:color="auto"/>
            </w:tcBorders>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49</w:t>
            </w:r>
          </w:p>
        </w:tc>
      </w:tr>
      <w:tr w:rsidR="00826394" w:rsidRPr="00747559" w:rsidTr="00446458">
        <w:tc>
          <w:tcPr>
            <w:tcW w:w="1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hAnsi="Bookman Old Style"/>
                <w:b/>
                <w:bCs/>
                <w:color w:val="000000" w:themeColor="text1"/>
              </w:rPr>
              <w:t>Trade turnover</w:t>
            </w:r>
          </w:p>
        </w:tc>
        <w:tc>
          <w:tcPr>
            <w:tcW w:w="804"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38,97</w:t>
            </w: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33,46</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32,23</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292,65</w:t>
            </w:r>
          </w:p>
        </w:tc>
        <w:tc>
          <w:tcPr>
            <w:tcW w:w="803"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89,61</w:t>
            </w:r>
          </w:p>
        </w:tc>
        <w:tc>
          <w:tcPr>
            <w:tcW w:w="83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130,8</w:t>
            </w:r>
          </w:p>
        </w:tc>
        <w:tc>
          <w:tcPr>
            <w:tcW w:w="876"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151,27</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rsidR="00826394" w:rsidRPr="00747559" w:rsidRDefault="00826394" w:rsidP="00446458">
            <w:pPr>
              <w:rPr>
                <w:rFonts w:ascii="Bookman Old Style" w:eastAsiaTheme="minorHAnsi" w:hAnsi="Bookman Old Style"/>
                <w:color w:val="000000" w:themeColor="text1"/>
              </w:rPr>
            </w:pPr>
            <w:r w:rsidRPr="00747559">
              <w:rPr>
                <w:rFonts w:ascii="Bookman Old Style" w:eastAsiaTheme="minorHAnsi" w:hAnsi="Bookman Old Style"/>
                <w:color w:val="000000" w:themeColor="text1"/>
              </w:rPr>
              <w:t>45</w:t>
            </w:r>
          </w:p>
        </w:tc>
        <w:tc>
          <w:tcPr>
            <w:tcW w:w="866" w:type="dxa"/>
            <w:tcBorders>
              <w:top w:val="nil"/>
              <w:left w:val="nil"/>
              <w:bottom w:val="single" w:sz="8" w:space="0" w:color="auto"/>
              <w:right w:val="single" w:sz="8" w:space="0" w:color="auto"/>
            </w:tcBorders>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63,6</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ind w:left="2880" w:hanging="2880"/>
        <w:jc w:val="both"/>
        <w:rPr>
          <w:rFonts w:ascii="Bookman Old Style" w:hAnsi="Bookman Old Style"/>
          <w:b/>
          <w:bCs/>
          <w:color w:val="000000" w:themeColor="text1"/>
        </w:rPr>
      </w:pPr>
    </w:p>
    <w:p w:rsidR="00826394" w:rsidRPr="00747559" w:rsidRDefault="00826394" w:rsidP="00826394">
      <w:pPr>
        <w:ind w:left="2880" w:hanging="2880"/>
        <w:jc w:val="both"/>
        <w:rPr>
          <w:rFonts w:ascii="Bookman Old Style" w:hAnsi="Bookman Old Style"/>
          <w:color w:val="000000" w:themeColor="text1"/>
        </w:rPr>
      </w:pPr>
      <w:r>
        <w:rPr>
          <w:rFonts w:ascii="Bookman Old Style" w:hAnsi="Bookman Old Style"/>
          <w:b/>
          <w:bCs/>
          <w:color w:val="000000" w:themeColor="text1"/>
        </w:rPr>
        <w:t>Major Export items</w:t>
      </w:r>
      <w:r w:rsidRPr="00747559">
        <w:rPr>
          <w:rFonts w:ascii="Bookman Old Style" w:hAnsi="Bookman Old Style"/>
          <w:b/>
          <w:bCs/>
          <w:color w:val="000000" w:themeColor="text1"/>
        </w:rPr>
        <w:t>:</w:t>
      </w:r>
      <w:r w:rsidRPr="00747559">
        <w:rPr>
          <w:rFonts w:ascii="Bookman Old Style" w:hAnsi="Bookman Old Style"/>
          <w:color w:val="000000" w:themeColor="text1"/>
        </w:rPr>
        <w:t xml:space="preserve"> Machinery and mechanical appliances, high tech optical instruments, base metals and articles of base metal, chemicals, </w:t>
      </w:r>
      <w:proofErr w:type="spellStart"/>
      <w:r w:rsidRPr="00747559">
        <w:rPr>
          <w:rFonts w:ascii="Bookman Old Style" w:hAnsi="Bookman Old Style"/>
          <w:color w:val="000000" w:themeColor="text1"/>
        </w:rPr>
        <w:t>sulphur</w:t>
      </w:r>
      <w:proofErr w:type="spellEnd"/>
      <w:r w:rsidRPr="00747559">
        <w:rPr>
          <w:rFonts w:ascii="Bookman Old Style" w:hAnsi="Bookman Old Style"/>
          <w:color w:val="000000" w:themeColor="text1"/>
        </w:rPr>
        <w:t xml:space="preserve">, lime and cement. </w:t>
      </w:r>
    </w:p>
    <w:p w:rsidR="00826394" w:rsidRPr="00747559" w:rsidRDefault="00826394" w:rsidP="00826394">
      <w:pPr>
        <w:ind w:left="2880"/>
        <w:jc w:val="both"/>
        <w:rPr>
          <w:rFonts w:ascii="Bookman Old Style" w:hAnsi="Bookman Old Style"/>
          <w:color w:val="000000" w:themeColor="text1"/>
        </w:rPr>
      </w:pPr>
      <w:r w:rsidRPr="00747559">
        <w:rPr>
          <w:rFonts w:ascii="Bookman Old Style" w:hAnsi="Bookman Old Style"/>
          <w:b/>
          <w:bCs/>
          <w:color w:val="000000" w:themeColor="text1"/>
        </w:rPr>
        <w:t>   </w:t>
      </w:r>
    </w:p>
    <w:p w:rsidR="00826394" w:rsidRPr="00747559" w:rsidRDefault="00826394" w:rsidP="00826394">
      <w:pPr>
        <w:ind w:left="2880" w:hanging="2880"/>
        <w:jc w:val="both"/>
        <w:rPr>
          <w:rFonts w:ascii="Bookman Old Style" w:hAnsi="Bookman Old Style"/>
          <w:b/>
          <w:bCs/>
          <w:color w:val="000000" w:themeColor="text1"/>
        </w:rPr>
      </w:pPr>
      <w:r>
        <w:rPr>
          <w:rFonts w:ascii="Bookman Old Style" w:hAnsi="Bookman Old Style"/>
          <w:b/>
          <w:bCs/>
          <w:color w:val="000000" w:themeColor="text1"/>
        </w:rPr>
        <w:t>Major Import items</w:t>
      </w:r>
      <w:r w:rsidRPr="00747559">
        <w:rPr>
          <w:rFonts w:ascii="Bookman Old Style" w:hAnsi="Bookman Old Style"/>
          <w:b/>
          <w:bCs/>
          <w:color w:val="000000" w:themeColor="text1"/>
        </w:rPr>
        <w:t xml:space="preserve">: </w:t>
      </w:r>
      <w:r w:rsidRPr="00747559">
        <w:rPr>
          <w:rFonts w:ascii="Bookman Old Style" w:hAnsi="Bookman Old Style"/>
          <w:color w:val="000000" w:themeColor="text1"/>
        </w:rPr>
        <w:t>Pharmaceuticals, cosmetics, textiles and consumer goods</w:t>
      </w:r>
      <w:r w:rsidRPr="00747559">
        <w:rPr>
          <w:rFonts w:ascii="Bookman Old Style" w:hAnsi="Bookman Old Style"/>
          <w:b/>
          <w:bCs/>
          <w:color w:val="000000" w:themeColor="text1"/>
        </w:rPr>
        <w:t>.</w:t>
      </w:r>
    </w:p>
    <w:p w:rsidR="00826394" w:rsidRPr="00747559" w:rsidRDefault="00826394" w:rsidP="00826394">
      <w:pPr>
        <w:rPr>
          <w:rFonts w:ascii="Bookman Old Style" w:hAnsi="Bookman Old Style"/>
          <w:color w:val="000000" w:themeColor="text1"/>
        </w:rPr>
      </w:pPr>
    </w:p>
    <w:p w:rsidR="00826394" w:rsidRPr="00747559" w:rsidRDefault="00826394" w:rsidP="00826394">
      <w:pPr>
        <w:jc w:val="both"/>
        <w:rPr>
          <w:rFonts w:ascii="Bookman Old Style" w:hAnsi="Bookman Old Style"/>
          <w:b/>
          <w:bCs/>
          <w:color w:val="000000" w:themeColor="text1"/>
        </w:rPr>
      </w:pPr>
      <w:r w:rsidRPr="00747559">
        <w:rPr>
          <w:rFonts w:ascii="Bookman Old Style" w:hAnsi="Bookman Old Style"/>
          <w:b/>
          <w:bCs/>
          <w:color w:val="000000" w:themeColor="text1"/>
        </w:rPr>
        <w:t xml:space="preserve">Major Economic </w:t>
      </w:r>
      <w:proofErr w:type="gramStart"/>
      <w:r w:rsidRPr="00747559">
        <w:rPr>
          <w:rFonts w:ascii="Bookman Old Style" w:hAnsi="Bookman Old Style"/>
          <w:b/>
          <w:bCs/>
          <w:color w:val="000000" w:themeColor="text1"/>
        </w:rPr>
        <w:t>Indicators :</w:t>
      </w:r>
      <w:proofErr w:type="gramEnd"/>
    </w:p>
    <w:tbl>
      <w:tblPr>
        <w:tblW w:w="10138" w:type="dxa"/>
        <w:tblInd w:w="-542" w:type="dxa"/>
        <w:tblLayout w:type="fixed"/>
        <w:tblCellMar>
          <w:left w:w="0" w:type="dxa"/>
          <w:right w:w="0" w:type="dxa"/>
        </w:tblCellMar>
        <w:tblLook w:val="04A0" w:firstRow="1" w:lastRow="0" w:firstColumn="1" w:lastColumn="0" w:noHBand="0" w:noVBand="1"/>
      </w:tblPr>
      <w:tblGrid>
        <w:gridCol w:w="1820"/>
        <w:gridCol w:w="1170"/>
        <w:gridCol w:w="990"/>
        <w:gridCol w:w="990"/>
        <w:gridCol w:w="900"/>
        <w:gridCol w:w="900"/>
        <w:gridCol w:w="900"/>
        <w:gridCol w:w="900"/>
        <w:gridCol w:w="810"/>
        <w:gridCol w:w="758"/>
      </w:tblGrid>
      <w:tr w:rsidR="00826394" w:rsidRPr="00747559" w:rsidTr="00446458">
        <w:tc>
          <w:tcPr>
            <w:tcW w:w="182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826394" w:rsidRPr="00747559" w:rsidRDefault="00826394" w:rsidP="00446458">
            <w:pPr>
              <w:jc w:val="both"/>
              <w:rPr>
                <w:rFonts w:ascii="Bookman Old Style" w:eastAsiaTheme="minorHAnsi" w:hAnsi="Bookman Old Style"/>
                <w:b/>
                <w:bCs/>
                <w:color w:val="000000" w:themeColor="text1"/>
              </w:rPr>
            </w:pPr>
          </w:p>
        </w:tc>
        <w:tc>
          <w:tcPr>
            <w:tcW w:w="117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2005</w:t>
            </w:r>
          </w:p>
        </w:tc>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2006</w:t>
            </w:r>
          </w:p>
        </w:tc>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2007</w:t>
            </w:r>
          </w:p>
        </w:tc>
        <w:tc>
          <w:tcPr>
            <w:tcW w:w="90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2008</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2009</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2010</w:t>
            </w:r>
          </w:p>
        </w:tc>
        <w:tc>
          <w:tcPr>
            <w:tcW w:w="900" w:type="dxa"/>
            <w:tcBorders>
              <w:top w:val="single" w:sz="8" w:space="0" w:color="000000"/>
              <w:left w:val="nil"/>
              <w:bottom w:val="single" w:sz="8" w:space="0" w:color="000000"/>
              <w:right w:val="single" w:sz="8" w:space="0" w:color="000000"/>
            </w:tcBorders>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2011</w:t>
            </w:r>
          </w:p>
        </w:tc>
        <w:tc>
          <w:tcPr>
            <w:tcW w:w="810" w:type="dxa"/>
            <w:tcBorders>
              <w:top w:val="single" w:sz="8" w:space="0" w:color="000000"/>
              <w:left w:val="nil"/>
              <w:bottom w:val="single" w:sz="8" w:space="0" w:color="000000"/>
              <w:right w:val="single" w:sz="8" w:space="0" w:color="000000"/>
            </w:tcBorders>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2012</w:t>
            </w:r>
          </w:p>
        </w:tc>
        <w:tc>
          <w:tcPr>
            <w:tcW w:w="758" w:type="dxa"/>
            <w:tcBorders>
              <w:top w:val="single" w:sz="8" w:space="0" w:color="000000"/>
              <w:left w:val="nil"/>
              <w:bottom w:val="single" w:sz="8" w:space="0" w:color="000000"/>
              <w:right w:val="single" w:sz="8" w:space="0" w:color="000000"/>
            </w:tcBorders>
          </w:tcPr>
          <w:p w:rsidR="00826394" w:rsidRPr="00B80B3F" w:rsidRDefault="00826394" w:rsidP="00446458">
            <w:pPr>
              <w:jc w:val="both"/>
              <w:rPr>
                <w:rFonts w:ascii="Bookman Old Style" w:eastAsiaTheme="minorHAnsi" w:hAnsi="Bookman Old Style"/>
                <w:b/>
                <w:bCs/>
                <w:color w:val="000000" w:themeColor="text1"/>
              </w:rPr>
            </w:pPr>
            <w:r w:rsidRPr="00B80B3F">
              <w:rPr>
                <w:rFonts w:ascii="Bookman Old Style" w:eastAsiaTheme="minorHAnsi" w:hAnsi="Bookman Old Style"/>
                <w:b/>
                <w:bCs/>
                <w:color w:val="000000" w:themeColor="text1"/>
              </w:rPr>
              <w:t>2013</w:t>
            </w:r>
          </w:p>
        </w:tc>
      </w:tr>
      <w:tr w:rsidR="00826394" w:rsidRPr="00747559" w:rsidTr="00446458">
        <w:tc>
          <w:tcPr>
            <w:tcW w:w="18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eastAsiaTheme="minorHAnsi" w:hAnsi="Bookman Old Style"/>
                <w:b/>
                <w:bCs/>
                <w:color w:val="000000" w:themeColor="text1"/>
              </w:rPr>
              <w:t>Exports (</w:t>
            </w:r>
            <w:proofErr w:type="spellStart"/>
            <w:r w:rsidRPr="00747559">
              <w:rPr>
                <w:rFonts w:ascii="Bookman Old Style" w:eastAsiaTheme="minorHAnsi" w:hAnsi="Bookman Old Style"/>
                <w:b/>
                <w:bCs/>
                <w:color w:val="000000" w:themeColor="text1"/>
              </w:rPr>
              <w:t>bn</w:t>
            </w:r>
            <w:proofErr w:type="spellEnd"/>
            <w:r w:rsidRPr="00747559">
              <w:rPr>
                <w:rFonts w:ascii="Bookman Old Style" w:eastAsiaTheme="minorHAnsi" w:hAnsi="Bookman Old Style"/>
                <w:b/>
                <w:bCs/>
                <w:color w:val="000000" w:themeColor="text1"/>
              </w:rPr>
              <w:t xml:space="preserve"> Euro)</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9,5</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11,3</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12,5</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16</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12</w:t>
            </w:r>
          </w:p>
        </w:tc>
        <w:tc>
          <w:tcPr>
            <w:tcW w:w="900" w:type="dxa"/>
            <w:tcBorders>
              <w:top w:val="nil"/>
              <w:left w:val="nil"/>
              <w:bottom w:val="single" w:sz="8" w:space="0" w:color="000000"/>
              <w:right w:val="single" w:sz="8" w:space="0" w:color="000000"/>
            </w:tcBorders>
            <w:tcMar>
              <w:top w:w="0" w:type="dxa"/>
              <w:left w:w="108" w:type="dxa"/>
              <w:bottom w:w="0" w:type="dxa"/>
              <w:right w:w="108" w:type="dxa"/>
            </w:tcMa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15,7</w:t>
            </w:r>
          </w:p>
        </w:tc>
        <w:tc>
          <w:tcPr>
            <w:tcW w:w="900" w:type="dxa"/>
            <w:tcBorders>
              <w:top w:val="nil"/>
              <w:left w:val="nil"/>
              <w:bottom w:val="single" w:sz="8" w:space="0" w:color="000000"/>
              <w:right w:val="single" w:sz="8" w:space="0" w:color="000000"/>
            </w:tcBorders>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20,2</w:t>
            </w:r>
          </w:p>
        </w:tc>
        <w:tc>
          <w:tcPr>
            <w:tcW w:w="810" w:type="dxa"/>
            <w:tcBorders>
              <w:top w:val="nil"/>
              <w:left w:val="nil"/>
              <w:bottom w:val="single" w:sz="8" w:space="0" w:color="000000"/>
              <w:right w:val="single" w:sz="8" w:space="0" w:color="000000"/>
            </w:tcBorders>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23,1</w:t>
            </w:r>
          </w:p>
        </w:tc>
        <w:tc>
          <w:tcPr>
            <w:tcW w:w="758" w:type="dxa"/>
            <w:tcBorders>
              <w:top w:val="nil"/>
              <w:left w:val="nil"/>
              <w:bottom w:val="single" w:sz="8" w:space="0" w:color="000000"/>
              <w:right w:val="single" w:sz="8" w:space="0" w:color="000000"/>
            </w:tcBorders>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24,5</w:t>
            </w:r>
          </w:p>
        </w:tc>
      </w:tr>
      <w:tr w:rsidR="00826394" w:rsidRPr="00747559" w:rsidTr="00446458">
        <w:tc>
          <w:tcPr>
            <w:tcW w:w="18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26394" w:rsidRPr="00747559" w:rsidRDefault="00826394" w:rsidP="00446458">
            <w:pPr>
              <w:rPr>
                <w:rFonts w:ascii="Bookman Old Style" w:eastAsiaTheme="minorHAnsi" w:hAnsi="Bookman Old Style"/>
                <w:b/>
                <w:bCs/>
                <w:color w:val="000000" w:themeColor="text1"/>
              </w:rPr>
            </w:pPr>
            <w:r w:rsidRPr="00747559">
              <w:rPr>
                <w:rFonts w:ascii="Bookman Old Style" w:eastAsiaTheme="minorHAnsi" w:hAnsi="Bookman Old Style"/>
                <w:b/>
                <w:bCs/>
                <w:color w:val="000000" w:themeColor="text1"/>
              </w:rPr>
              <w:t>Imports (</w:t>
            </w:r>
            <w:proofErr w:type="spellStart"/>
            <w:r w:rsidRPr="00747559">
              <w:rPr>
                <w:rFonts w:ascii="Bookman Old Style" w:eastAsiaTheme="minorHAnsi" w:hAnsi="Bookman Old Style"/>
                <w:b/>
                <w:bCs/>
                <w:color w:val="000000" w:themeColor="text1"/>
              </w:rPr>
              <w:t>bn</w:t>
            </w:r>
            <w:proofErr w:type="spellEnd"/>
            <w:r w:rsidRPr="00747559">
              <w:rPr>
                <w:rFonts w:ascii="Bookman Old Style" w:eastAsiaTheme="minorHAnsi" w:hAnsi="Bookman Old Style"/>
                <w:b/>
                <w:bCs/>
                <w:color w:val="000000" w:themeColor="text1"/>
              </w:rPr>
              <w:t xml:space="preserve"> Euro)</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12,5</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15,4</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17,8</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21,1</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13,1</w:t>
            </w:r>
          </w:p>
        </w:tc>
        <w:tc>
          <w:tcPr>
            <w:tcW w:w="900" w:type="dxa"/>
            <w:tcBorders>
              <w:top w:val="nil"/>
              <w:left w:val="nil"/>
              <w:bottom w:val="single" w:sz="8" w:space="0" w:color="000000"/>
              <w:right w:val="single" w:sz="8" w:space="0" w:color="000000"/>
            </w:tcBorders>
            <w:tcMar>
              <w:top w:w="0" w:type="dxa"/>
              <w:left w:w="108" w:type="dxa"/>
              <w:bottom w:w="0" w:type="dxa"/>
              <w:right w:w="108" w:type="dxa"/>
            </w:tcMar>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17,7</w:t>
            </w:r>
          </w:p>
        </w:tc>
        <w:tc>
          <w:tcPr>
            <w:tcW w:w="900" w:type="dxa"/>
            <w:tcBorders>
              <w:top w:val="nil"/>
              <w:left w:val="nil"/>
              <w:bottom w:val="single" w:sz="8" w:space="0" w:color="000000"/>
              <w:right w:val="single" w:sz="8" w:space="0" w:color="000000"/>
            </w:tcBorders>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22,8</w:t>
            </w:r>
          </w:p>
        </w:tc>
        <w:tc>
          <w:tcPr>
            <w:tcW w:w="810" w:type="dxa"/>
            <w:tcBorders>
              <w:top w:val="nil"/>
              <w:left w:val="nil"/>
              <w:bottom w:val="single" w:sz="8" w:space="0" w:color="000000"/>
              <w:right w:val="single" w:sz="8" w:space="0" w:color="000000"/>
            </w:tcBorders>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25</w:t>
            </w:r>
          </w:p>
        </w:tc>
        <w:tc>
          <w:tcPr>
            <w:tcW w:w="758" w:type="dxa"/>
            <w:tcBorders>
              <w:top w:val="nil"/>
              <w:left w:val="nil"/>
              <w:bottom w:val="single" w:sz="8" w:space="0" w:color="000000"/>
              <w:right w:val="single" w:sz="8" w:space="0" w:color="000000"/>
            </w:tcBorders>
          </w:tcPr>
          <w:p w:rsidR="00826394" w:rsidRPr="00747559" w:rsidRDefault="00826394" w:rsidP="00446458">
            <w:pPr>
              <w:jc w:val="center"/>
              <w:rPr>
                <w:rFonts w:ascii="Bookman Old Style" w:eastAsiaTheme="minorHAnsi" w:hAnsi="Bookman Old Style"/>
                <w:bCs/>
                <w:color w:val="000000" w:themeColor="text1"/>
              </w:rPr>
            </w:pPr>
            <w:r w:rsidRPr="00747559">
              <w:rPr>
                <w:rFonts w:ascii="Bookman Old Style" w:eastAsiaTheme="minorHAnsi" w:hAnsi="Bookman Old Style"/>
                <w:bCs/>
                <w:color w:val="000000" w:themeColor="text1"/>
              </w:rPr>
              <w:t>26,2</w:t>
            </w:r>
          </w:p>
        </w:tc>
      </w:tr>
    </w:tbl>
    <w:p w:rsidR="00826394" w:rsidRPr="00747559" w:rsidRDefault="00826394" w:rsidP="00826394">
      <w:pPr>
        <w:jc w:val="both"/>
        <w:rPr>
          <w:rFonts w:ascii="Bookman Old Style" w:eastAsiaTheme="minorHAnsi" w:hAnsi="Bookman Old Style"/>
          <w:b/>
          <w:bCs/>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jc w:val="center"/>
        <w:rPr>
          <w:rFonts w:ascii="Bookman Old Style" w:hAnsi="Bookman Old Style"/>
          <w:color w:val="000000" w:themeColor="text1"/>
        </w:rPr>
      </w:pPr>
      <w:r w:rsidRPr="00747559">
        <w:rPr>
          <w:rFonts w:ascii="Bookman Old Style" w:hAnsi="Bookman Old Style"/>
          <w:color w:val="000000" w:themeColor="text1"/>
        </w:rPr>
        <w:t>Vi. The principal five import destinations of Lithuania (million USD)</w:t>
      </w:r>
      <w:r w:rsidRPr="00747559">
        <w:rPr>
          <w:rFonts w:ascii="Bookman Old Style" w:hAnsi="Bookman Old Style"/>
          <w:color w:val="000000" w:themeColor="text1"/>
        </w:rPr>
        <w:tab/>
      </w:r>
      <w:r w:rsidRPr="00747559">
        <w:rPr>
          <w:rFonts w:ascii="Bookman Old Style" w:hAnsi="Bookman Old Style"/>
          <w:color w:val="000000" w:themeColor="text1"/>
        </w:rPr>
        <w:tab/>
      </w:r>
      <w:r w:rsidRPr="00747559">
        <w:rPr>
          <w:rFonts w:ascii="Bookman Old Style" w:hAnsi="Bookman Old Style"/>
          <w:color w:val="000000" w:themeColor="text1"/>
        </w:rPr>
        <w:tab/>
      </w:r>
      <w:r w:rsidRPr="00747559">
        <w:rPr>
          <w:rFonts w:ascii="Bookman Old Style" w:hAnsi="Bookman Old Style"/>
          <w:color w:val="000000" w:themeColor="text1"/>
        </w:rPr>
        <w:tab/>
      </w:r>
      <w:r w:rsidRPr="00747559">
        <w:rPr>
          <w:rFonts w:ascii="Bookman Old Style" w:hAnsi="Bookman Old Style"/>
          <w:color w:val="000000" w:themeColor="text1"/>
        </w:rPr>
        <w:tab/>
      </w:r>
    </w:p>
    <w:tbl>
      <w:tblPr>
        <w:tblW w:w="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078"/>
      </w:tblGrid>
      <w:tr w:rsidR="00826394" w:rsidRPr="00747559" w:rsidTr="00446458">
        <w:tc>
          <w:tcPr>
            <w:tcW w:w="1958" w:type="dxa"/>
            <w:tcBorders>
              <w:top w:val="single" w:sz="4" w:space="0" w:color="auto"/>
              <w:left w:val="single" w:sz="4" w:space="0" w:color="auto"/>
              <w:bottom w:val="single" w:sz="4" w:space="0" w:color="auto"/>
              <w:right w:val="single" w:sz="4" w:space="0" w:color="auto"/>
            </w:tcBorders>
            <w:vAlign w:val="center"/>
            <w:hideMark/>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Lithuanian imports from</w:t>
            </w:r>
          </w:p>
        </w:tc>
        <w:tc>
          <w:tcPr>
            <w:tcW w:w="3078" w:type="dxa"/>
            <w:tcBorders>
              <w:top w:val="single" w:sz="4" w:space="0" w:color="auto"/>
              <w:left w:val="single" w:sz="4" w:space="0" w:color="auto"/>
              <w:bottom w:val="single" w:sz="4" w:space="0" w:color="auto"/>
              <w:right w:val="single" w:sz="4" w:space="0" w:color="auto"/>
            </w:tcBorders>
            <w:vAlign w:val="center"/>
          </w:tcPr>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 xml:space="preserve">2014 </w:t>
            </w:r>
          </w:p>
          <w:p w:rsidR="00826394" w:rsidRPr="00747559" w:rsidRDefault="00826394" w:rsidP="00446458">
            <w:pPr>
              <w:jc w:val="center"/>
              <w:rPr>
                <w:rFonts w:ascii="Bookman Old Style" w:hAnsi="Bookman Old Style"/>
                <w:b/>
                <w:bCs/>
                <w:color w:val="000000" w:themeColor="text1"/>
                <w:lang w:val="en-GB"/>
              </w:rPr>
            </w:pPr>
            <w:r w:rsidRPr="00747559">
              <w:rPr>
                <w:rFonts w:ascii="Bookman Old Style" w:hAnsi="Bookman Old Style"/>
                <w:b/>
                <w:bCs/>
                <w:color w:val="000000" w:themeColor="text1"/>
                <w:lang w:val="en-GB"/>
              </w:rPr>
              <w:t>(for January-October)</w:t>
            </w:r>
          </w:p>
        </w:tc>
      </w:tr>
      <w:tr w:rsidR="00826394" w:rsidRPr="00747559" w:rsidTr="00446458">
        <w:tc>
          <w:tcPr>
            <w:tcW w:w="1958"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Russia</w:t>
            </w:r>
          </w:p>
        </w:tc>
        <w:tc>
          <w:tcPr>
            <w:tcW w:w="3078"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4042.5</w:t>
            </w:r>
          </w:p>
        </w:tc>
      </w:tr>
      <w:tr w:rsidR="00826394" w:rsidRPr="00747559" w:rsidTr="00446458">
        <w:tc>
          <w:tcPr>
            <w:tcW w:w="1958"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Germany</w:t>
            </w:r>
          </w:p>
        </w:tc>
        <w:tc>
          <w:tcPr>
            <w:tcW w:w="3078"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1278.9</w:t>
            </w:r>
          </w:p>
        </w:tc>
      </w:tr>
      <w:tr w:rsidR="00826394" w:rsidRPr="00747559" w:rsidTr="00446458">
        <w:tc>
          <w:tcPr>
            <w:tcW w:w="1958"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Poland</w:t>
            </w:r>
          </w:p>
        </w:tc>
        <w:tc>
          <w:tcPr>
            <w:tcW w:w="3078"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1770.17</w:t>
            </w:r>
          </w:p>
        </w:tc>
      </w:tr>
      <w:tr w:rsidR="00826394" w:rsidRPr="00747559" w:rsidTr="00446458">
        <w:tc>
          <w:tcPr>
            <w:tcW w:w="1958"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Netherlands</w:t>
            </w:r>
          </w:p>
        </w:tc>
        <w:tc>
          <w:tcPr>
            <w:tcW w:w="3078"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1000.63</w:t>
            </w:r>
          </w:p>
        </w:tc>
      </w:tr>
      <w:tr w:rsidR="00826394" w:rsidRPr="00747559" w:rsidTr="00446458">
        <w:trPr>
          <w:trHeight w:val="270"/>
        </w:trPr>
        <w:tc>
          <w:tcPr>
            <w:tcW w:w="1958" w:type="dxa"/>
            <w:tcBorders>
              <w:top w:val="single" w:sz="4" w:space="0" w:color="auto"/>
              <w:left w:val="single" w:sz="4" w:space="0" w:color="auto"/>
              <w:bottom w:val="single" w:sz="4" w:space="0" w:color="auto"/>
              <w:right w:val="single" w:sz="4" w:space="0" w:color="auto"/>
            </w:tcBorders>
            <w:hideMark/>
          </w:tcPr>
          <w:p w:rsidR="00826394" w:rsidRPr="00747559" w:rsidRDefault="00826394" w:rsidP="00446458">
            <w:pPr>
              <w:rPr>
                <w:rFonts w:ascii="Bookman Old Style" w:hAnsi="Bookman Old Style"/>
                <w:b/>
                <w:bCs/>
                <w:color w:val="000000" w:themeColor="text1"/>
                <w:lang w:val="en-GB"/>
              </w:rPr>
            </w:pPr>
            <w:r w:rsidRPr="00747559">
              <w:rPr>
                <w:rFonts w:ascii="Bookman Old Style" w:hAnsi="Bookman Old Style"/>
                <w:b/>
                <w:bCs/>
                <w:color w:val="000000" w:themeColor="text1"/>
                <w:lang w:val="en-GB"/>
              </w:rPr>
              <w:t>Sweden</w:t>
            </w:r>
          </w:p>
        </w:tc>
        <w:tc>
          <w:tcPr>
            <w:tcW w:w="3078" w:type="dxa"/>
            <w:tcBorders>
              <w:top w:val="single" w:sz="4" w:space="0" w:color="auto"/>
              <w:left w:val="single" w:sz="4" w:space="0" w:color="auto"/>
              <w:bottom w:val="single" w:sz="4" w:space="0" w:color="auto"/>
              <w:right w:val="single" w:sz="4" w:space="0" w:color="auto"/>
            </w:tcBorders>
          </w:tcPr>
          <w:p w:rsidR="00826394" w:rsidRPr="00747559" w:rsidRDefault="00826394" w:rsidP="00446458">
            <w:pPr>
              <w:jc w:val="center"/>
              <w:rPr>
                <w:rFonts w:ascii="Bookman Old Style" w:hAnsi="Bookman Old Style" w:cs="Arial"/>
                <w:b/>
                <w:bCs/>
                <w:color w:val="000000" w:themeColor="text1"/>
                <w:lang w:val="en-GB"/>
              </w:rPr>
            </w:pPr>
            <w:r w:rsidRPr="00747559">
              <w:rPr>
                <w:rFonts w:ascii="Bookman Old Style" w:hAnsi="Bookman Old Style" w:cs="Arial"/>
                <w:b/>
                <w:bCs/>
                <w:color w:val="000000" w:themeColor="text1"/>
                <w:lang w:val="en-GB"/>
              </w:rPr>
              <w:t>584.07</w:t>
            </w: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e. Feedback from local commercial visitors to trade fairs in India, including under BSM. Number of Business Visas issues: Feedback has generally been positive</w:t>
      </w:r>
    </w:p>
    <w:p w:rsidR="00826394" w:rsidRPr="00747559" w:rsidRDefault="00826394" w:rsidP="00826394">
      <w:pPr>
        <w:rPr>
          <w:rFonts w:ascii="Bookman Old Style" w:hAnsi="Bookman Old Style"/>
          <w:color w:val="000000" w:themeColor="text1"/>
        </w:rPr>
      </w:pPr>
    </w:p>
    <w:tbl>
      <w:tblPr>
        <w:tblStyle w:val="TableGrid"/>
        <w:tblW w:w="0" w:type="auto"/>
        <w:tblLook w:val="04A0" w:firstRow="1" w:lastRow="0" w:firstColumn="1" w:lastColumn="0" w:noHBand="0" w:noVBand="1"/>
      </w:tblPr>
      <w:tblGrid>
        <w:gridCol w:w="4785"/>
        <w:gridCol w:w="4786"/>
      </w:tblGrid>
      <w:tr w:rsidR="00826394" w:rsidRPr="00063EA3" w:rsidTr="00446458">
        <w:tc>
          <w:tcPr>
            <w:tcW w:w="4788" w:type="dxa"/>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Period</w:t>
            </w:r>
          </w:p>
        </w:tc>
        <w:tc>
          <w:tcPr>
            <w:tcW w:w="4788" w:type="dxa"/>
          </w:tcPr>
          <w:p w:rsidR="00826394" w:rsidRPr="00747559" w:rsidRDefault="00826394" w:rsidP="00446458">
            <w:pPr>
              <w:rPr>
                <w:rFonts w:ascii="Bookman Old Style" w:hAnsi="Bookman Old Style"/>
                <w:b/>
                <w:color w:val="000000" w:themeColor="text1"/>
              </w:rPr>
            </w:pPr>
            <w:r w:rsidRPr="00747559">
              <w:rPr>
                <w:rFonts w:ascii="Bookman Old Style" w:hAnsi="Bookman Old Style"/>
                <w:b/>
                <w:color w:val="000000" w:themeColor="text1"/>
              </w:rPr>
              <w:t>Number of Business Visas issued</w:t>
            </w:r>
          </w:p>
        </w:tc>
      </w:tr>
      <w:tr w:rsidR="00826394" w:rsidRPr="00747559" w:rsidTr="00446458">
        <w:trPr>
          <w:trHeight w:val="422"/>
        </w:trPr>
        <w:tc>
          <w:tcPr>
            <w:tcW w:w="4788"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January 2015</w:t>
            </w:r>
          </w:p>
        </w:tc>
        <w:tc>
          <w:tcPr>
            <w:tcW w:w="4788"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 xml:space="preserve">16 </w:t>
            </w:r>
          </w:p>
        </w:tc>
      </w:tr>
    </w:tbl>
    <w:p w:rsidR="00826394"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3 Market access:</w:t>
      </w:r>
    </w:p>
    <w:p w:rsidR="00826394" w:rsidRDefault="00826394" w:rsidP="00826394">
      <w:pPr>
        <w:rPr>
          <w:rFonts w:ascii="Bookman Old Style" w:hAnsi="Bookman Old Style"/>
          <w:color w:val="000000" w:themeColor="text1"/>
          <w:lang w:val="en-GB"/>
        </w:rPr>
      </w:pPr>
    </w:p>
    <w:p w:rsidR="00EF1937" w:rsidRDefault="00EF1937" w:rsidP="00826394">
      <w:pPr>
        <w:rPr>
          <w:rFonts w:ascii="Bookman Old Style" w:hAnsi="Bookman Old Style"/>
          <w:color w:val="000000" w:themeColor="text1"/>
          <w:lang w:val="en-GB"/>
        </w:rPr>
      </w:pPr>
      <w:r>
        <w:rPr>
          <w:rFonts w:ascii="Bookman Old Style" w:hAnsi="Bookman Old Style"/>
          <w:color w:val="000000" w:themeColor="text1"/>
          <w:lang w:val="en-GB"/>
        </w:rPr>
        <w:t>As above</w:t>
      </w: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4. Investment:</w:t>
      </w:r>
    </w:p>
    <w:p w:rsidR="00826394" w:rsidRPr="00747559" w:rsidRDefault="00826394" w:rsidP="00826394">
      <w:pPr>
        <w:rPr>
          <w:rFonts w:ascii="Bookman Old Style" w:hAnsi="Bookman Old Style"/>
          <w:color w:val="000000" w:themeColor="text1"/>
        </w:rPr>
      </w:pPr>
      <w:proofErr w:type="gramStart"/>
      <w:r w:rsidRPr="00747559">
        <w:rPr>
          <w:rFonts w:ascii="Bookman Old Style" w:hAnsi="Bookman Old Style"/>
          <w:color w:val="000000" w:themeColor="text1"/>
        </w:rPr>
        <w:t>a</w:t>
      </w:r>
      <w:proofErr w:type="gramEnd"/>
      <w:r w:rsidRPr="00747559">
        <w:rPr>
          <w:rFonts w:ascii="Bookman Old Style" w:hAnsi="Bookman Old Style"/>
          <w:color w:val="000000" w:themeColor="text1"/>
        </w:rPr>
        <w:t>. opportunities for investments/assets on offer/major company divestment</w:t>
      </w:r>
    </w:p>
    <w:p w:rsidR="00826394" w:rsidRPr="00747559" w:rsidRDefault="00826394" w:rsidP="00826394">
      <w:pPr>
        <w:pStyle w:val="ListParagraph"/>
        <w:numPr>
          <w:ilvl w:val="0"/>
          <w:numId w:val="5"/>
        </w:numPr>
        <w:spacing w:after="200" w:line="276" w:lineRule="auto"/>
        <w:rPr>
          <w:rFonts w:ascii="Bookman Old Style" w:hAnsi="Bookman Old Style"/>
          <w:color w:val="000000" w:themeColor="text1"/>
        </w:rPr>
      </w:pPr>
      <w:r w:rsidRPr="00747559">
        <w:rPr>
          <w:rFonts w:ascii="Bookman Old Style" w:hAnsi="Bookman Old Style"/>
          <w:color w:val="000000" w:themeColor="text1"/>
        </w:rPr>
        <w:t>Philip Morris announced the launch of a new LTL 137 million (</w:t>
      </w:r>
      <w:r w:rsidRPr="00747559">
        <w:rPr>
          <w:rFonts w:ascii="Bookman Old Style" w:hAnsi="Bookman Old Style"/>
          <w:b/>
          <w:bCs/>
          <w:color w:val="000000" w:themeColor="text1"/>
        </w:rPr>
        <w:t>49</w:t>
      </w:r>
      <w:proofErr w:type="gramStart"/>
      <w:r w:rsidRPr="00747559">
        <w:rPr>
          <w:rFonts w:ascii="Bookman Old Style" w:hAnsi="Bookman Old Style"/>
          <w:b/>
          <w:bCs/>
          <w:color w:val="000000" w:themeColor="text1"/>
        </w:rPr>
        <w:t>,64</w:t>
      </w:r>
      <w:proofErr w:type="gramEnd"/>
      <w:r w:rsidRPr="00747559">
        <w:rPr>
          <w:rFonts w:ascii="Bookman Old Style" w:hAnsi="Bookman Old Style"/>
          <w:b/>
          <w:bCs/>
          <w:color w:val="000000" w:themeColor="text1"/>
        </w:rPr>
        <w:t xml:space="preserve"> Mill</w:t>
      </w:r>
      <w:r w:rsidRPr="00747559">
        <w:rPr>
          <w:rFonts w:ascii="Bookman Old Style" w:hAnsi="Bookman Old Style"/>
          <w:color w:val="000000" w:themeColor="text1"/>
        </w:rPr>
        <w:t xml:space="preserve"> USD ) investment project to expand its factory in </w:t>
      </w:r>
      <w:proofErr w:type="spellStart"/>
      <w:r w:rsidRPr="00747559">
        <w:rPr>
          <w:rFonts w:ascii="Bookman Old Style" w:hAnsi="Bookman Old Style"/>
          <w:color w:val="000000" w:themeColor="text1"/>
        </w:rPr>
        <w:t>Klaipėda</w:t>
      </w:r>
      <w:proofErr w:type="spellEnd"/>
      <w:r w:rsidRPr="00747559">
        <w:rPr>
          <w:rFonts w:ascii="Bookman Old Style" w:hAnsi="Bookman Old Style"/>
          <w:color w:val="000000" w:themeColor="text1"/>
        </w:rPr>
        <w:t>.</w:t>
      </w:r>
    </w:p>
    <w:p w:rsidR="00826394" w:rsidRPr="00747559" w:rsidRDefault="00826394" w:rsidP="00826394">
      <w:pPr>
        <w:pStyle w:val="ListParagraph"/>
        <w:numPr>
          <w:ilvl w:val="0"/>
          <w:numId w:val="5"/>
        </w:numPr>
        <w:spacing w:after="200" w:line="276" w:lineRule="auto"/>
        <w:rPr>
          <w:rFonts w:ascii="Bookman Old Style" w:hAnsi="Bookman Old Style"/>
          <w:color w:val="000000" w:themeColor="text1"/>
        </w:rPr>
      </w:pPr>
      <w:r w:rsidRPr="00747559">
        <w:rPr>
          <w:rFonts w:ascii="Bookman Old Style" w:hAnsi="Bookman Old Style"/>
          <w:color w:val="000000" w:themeColor="text1"/>
        </w:rPr>
        <w:t>AB ITAB Novena, a Swedish producer of equipment for shops, will build a new 10,000-m² factory close to its current plant in Kaunas. Construction of the new facility, which will receive 10 million LTL (</w:t>
      </w:r>
      <w:r w:rsidRPr="00747559">
        <w:rPr>
          <w:rFonts w:ascii="Bookman Old Style" w:hAnsi="Bookman Old Style"/>
          <w:b/>
          <w:bCs/>
          <w:color w:val="000000" w:themeColor="text1"/>
        </w:rPr>
        <w:t>3</w:t>
      </w:r>
      <w:proofErr w:type="gramStart"/>
      <w:r w:rsidRPr="00747559">
        <w:rPr>
          <w:rFonts w:ascii="Bookman Old Style" w:hAnsi="Bookman Old Style"/>
          <w:b/>
          <w:bCs/>
          <w:color w:val="000000" w:themeColor="text1"/>
        </w:rPr>
        <w:t>,62</w:t>
      </w:r>
      <w:proofErr w:type="gramEnd"/>
      <w:r w:rsidRPr="00747559">
        <w:rPr>
          <w:rFonts w:ascii="Bookman Old Style" w:hAnsi="Bookman Old Style"/>
          <w:color w:val="000000" w:themeColor="text1"/>
        </w:rPr>
        <w:t xml:space="preserve"> </w:t>
      </w:r>
      <w:r w:rsidRPr="00747559">
        <w:rPr>
          <w:rFonts w:ascii="Bookman Old Style" w:hAnsi="Bookman Old Style"/>
          <w:b/>
          <w:bCs/>
          <w:color w:val="000000" w:themeColor="text1"/>
        </w:rPr>
        <w:t>Mill</w:t>
      </w:r>
      <w:r w:rsidRPr="00747559">
        <w:rPr>
          <w:rFonts w:ascii="Bookman Old Style" w:hAnsi="Bookman Old Style"/>
          <w:color w:val="000000" w:themeColor="text1"/>
        </w:rPr>
        <w:t xml:space="preserve"> USD) of investment, will begin next summer.</w:t>
      </w:r>
    </w:p>
    <w:p w:rsidR="00826394" w:rsidRPr="00747559" w:rsidRDefault="00826394" w:rsidP="00826394">
      <w:pPr>
        <w:pStyle w:val="ListParagraph"/>
        <w:numPr>
          <w:ilvl w:val="0"/>
          <w:numId w:val="5"/>
        </w:numPr>
        <w:spacing w:after="200" w:line="276" w:lineRule="auto"/>
        <w:rPr>
          <w:rFonts w:ascii="Bookman Old Style" w:hAnsi="Bookman Old Style"/>
          <w:color w:val="000000" w:themeColor="text1"/>
        </w:rPr>
      </w:pPr>
      <w:r w:rsidRPr="00747559">
        <w:rPr>
          <w:rFonts w:ascii="Bookman Old Style" w:hAnsi="Bookman Old Style"/>
          <w:color w:val="000000" w:themeColor="text1"/>
        </w:rPr>
        <w:t>A Public Private Partnership (PPP) to reconstruct the A14 Vilnius-</w:t>
      </w:r>
      <w:proofErr w:type="spellStart"/>
      <w:r w:rsidRPr="00747559">
        <w:rPr>
          <w:rFonts w:ascii="Bookman Old Style" w:hAnsi="Bookman Old Style"/>
          <w:color w:val="000000" w:themeColor="text1"/>
        </w:rPr>
        <w:t>Utena</w:t>
      </w:r>
      <w:proofErr w:type="spellEnd"/>
      <w:r w:rsidRPr="00747559">
        <w:rPr>
          <w:rFonts w:ascii="Bookman Old Style" w:hAnsi="Bookman Old Style"/>
          <w:color w:val="000000" w:themeColor="text1"/>
        </w:rPr>
        <w:t xml:space="preserve"> highway will be submitted to the Lithuanian Parliament for approval in spring 2015. The project will be the largest ever PPP project in the road sector in Lithuania. Total budget of EUR 175m (</w:t>
      </w:r>
      <w:r w:rsidRPr="00747559">
        <w:rPr>
          <w:rFonts w:ascii="Bookman Old Style" w:hAnsi="Bookman Old Style"/>
          <w:b/>
          <w:bCs/>
          <w:color w:val="000000" w:themeColor="text1"/>
        </w:rPr>
        <w:t>218,95</w:t>
      </w:r>
      <w:r w:rsidRPr="00747559">
        <w:rPr>
          <w:rFonts w:ascii="Bookman Old Style" w:hAnsi="Bookman Old Style"/>
          <w:color w:val="000000" w:themeColor="text1"/>
        </w:rPr>
        <w:t xml:space="preserve"> </w:t>
      </w:r>
      <w:r w:rsidRPr="00747559">
        <w:rPr>
          <w:rFonts w:ascii="Bookman Old Style" w:hAnsi="Bookman Old Style"/>
          <w:b/>
          <w:bCs/>
          <w:color w:val="000000" w:themeColor="text1"/>
        </w:rPr>
        <w:t>Mill</w:t>
      </w:r>
      <w:r w:rsidRPr="00747559">
        <w:rPr>
          <w:rFonts w:ascii="Bookman Old Style" w:hAnsi="Bookman Old Style"/>
          <w:color w:val="000000" w:themeColor="text1"/>
        </w:rPr>
        <w:t xml:space="preserve"> USD)</w:t>
      </w: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In terms of foreign investment, after Vilnius region Kaunas, </w:t>
      </w:r>
      <w:proofErr w:type="spellStart"/>
      <w:r w:rsidRPr="00747559">
        <w:rPr>
          <w:rFonts w:ascii="Bookman Old Style" w:hAnsi="Bookman Old Style"/>
          <w:color w:val="000000" w:themeColor="text1"/>
        </w:rPr>
        <w:t>Klaipėda</w:t>
      </w:r>
      <w:proofErr w:type="spellEnd"/>
      <w:r w:rsidRPr="00747559">
        <w:rPr>
          <w:rFonts w:ascii="Bookman Old Style" w:hAnsi="Bookman Old Style"/>
          <w:color w:val="000000" w:themeColor="text1"/>
        </w:rPr>
        <w:t xml:space="preserve"> and </w:t>
      </w:r>
      <w:proofErr w:type="spellStart"/>
      <w:r w:rsidRPr="00747559">
        <w:rPr>
          <w:rFonts w:ascii="Bookman Old Style" w:hAnsi="Bookman Old Style"/>
          <w:color w:val="000000" w:themeColor="text1"/>
        </w:rPr>
        <w:t>Panevėžys</w:t>
      </w:r>
      <w:proofErr w:type="spellEnd"/>
      <w:r w:rsidRPr="00747559">
        <w:rPr>
          <w:rFonts w:ascii="Bookman Old Style" w:hAnsi="Bookman Old Style"/>
          <w:color w:val="000000" w:themeColor="text1"/>
        </w:rPr>
        <w:t xml:space="preserve"> take the leading positions. Largest Investments are from the USA, Norway and Sweden</w:t>
      </w:r>
    </w:p>
    <w:p w:rsidR="00826394" w:rsidRPr="00747559" w:rsidRDefault="00826394" w:rsidP="00826394">
      <w:pPr>
        <w:rPr>
          <w:rStyle w:val="Hyperlink"/>
          <w:rFonts w:ascii="Bookman Old Style" w:hAnsi="Bookman Old Style"/>
          <w:color w:val="000000" w:themeColor="text1"/>
        </w:rPr>
      </w:pPr>
      <w:r w:rsidRPr="00747559">
        <w:rPr>
          <w:rFonts w:ascii="Bookman Old Style" w:hAnsi="Bookman Old Style"/>
          <w:color w:val="000000" w:themeColor="text1"/>
        </w:rPr>
        <w:t xml:space="preserve">Source: </w:t>
      </w:r>
      <w:hyperlink r:id="rId47" w:history="1">
        <w:r w:rsidRPr="00747559">
          <w:rPr>
            <w:rStyle w:val="Hyperlink"/>
            <w:rFonts w:ascii="Bookman Old Style" w:hAnsi="Bookman Old Style"/>
            <w:color w:val="000000" w:themeColor="text1"/>
          </w:rPr>
          <w:t>http://www.investlithuania.com/lithuanian-parliament-set-to-approve-vilnius-utena-highway-public-private-partnership-project-in-spring-2015/</w:t>
        </w:r>
      </w:hyperlink>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b. Information on tender Notices/assets on offer/major company divestment: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35"/>
      </w:tblGrid>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Consultancy - Management, business and administration</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Acquires sales, marketing, pricing and legal advisory services to be provided Lithuanian food industry and logistics sector</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20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25359481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Consultancy - Architecture and Urban Development , Consultancy - Engineering</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Comprehensive consulting and design services</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17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25355418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Healthcare Equipment and Services</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Full </w:t>
                        </w:r>
                        <w:proofErr w:type="spellStart"/>
                        <w:r w:rsidRPr="00747559">
                          <w:rPr>
                            <w:rFonts w:ascii="Bookman Old Style" w:hAnsi="Bookman Old Style"/>
                            <w:color w:val="000000" w:themeColor="text1"/>
                          </w:rPr>
                          <w:t>hd</w:t>
                        </w:r>
                        <w:proofErr w:type="spellEnd"/>
                        <w:r w:rsidRPr="00747559">
                          <w:rPr>
                            <w:rFonts w:ascii="Bookman Old Style" w:hAnsi="Bookman Old Style"/>
                            <w:color w:val="000000" w:themeColor="text1"/>
                          </w:rPr>
                          <w:t xml:space="preserve"> video system and the purchase of equipment.</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17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25353751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Healthcare Equipment and Services</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Measures </w:t>
                        </w:r>
                        <w:proofErr w:type="spellStart"/>
                        <w:r w:rsidRPr="00747559">
                          <w:rPr>
                            <w:rFonts w:ascii="Bookman Old Style" w:hAnsi="Bookman Old Style"/>
                            <w:color w:val="000000" w:themeColor="text1"/>
                          </w:rPr>
                          <w:t>invazyvinei</w:t>
                        </w:r>
                        <w:proofErr w:type="spellEnd"/>
                        <w:r w:rsidRPr="00747559">
                          <w:rPr>
                            <w:rFonts w:ascii="Bookman Old Style" w:hAnsi="Bookman Old Style"/>
                            <w:color w:val="000000" w:themeColor="text1"/>
                          </w:rPr>
                          <w:t xml:space="preserve"> minimal surgery and urology</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20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25353725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Banking, Finance, Insurance and Securities (BFIS)</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proofErr w:type="spellStart"/>
                        <w:r w:rsidRPr="00747559">
                          <w:rPr>
                            <w:rFonts w:ascii="Bookman Old Style" w:hAnsi="Bookman Old Style"/>
                            <w:color w:val="000000" w:themeColor="text1"/>
                          </w:rPr>
                          <w:t>Uab</w:t>
                        </w:r>
                        <w:proofErr w:type="spellEnd"/>
                        <w:r w:rsidRPr="00747559">
                          <w:rPr>
                            <w:rFonts w:ascii="Bookman Old Style" w:hAnsi="Bookman Old Style"/>
                            <w:color w:val="000000" w:themeColor="text1"/>
                          </w:rPr>
                          <w:t xml:space="preserve"> </w:t>
                        </w:r>
                        <w:proofErr w:type="spellStart"/>
                        <w:r w:rsidRPr="00747559">
                          <w:rPr>
                            <w:rFonts w:ascii="Bookman Old Style" w:hAnsi="Bookman Old Style"/>
                            <w:color w:val="000000" w:themeColor="text1"/>
                          </w:rPr>
                          <w:t>vilniaus</w:t>
                        </w:r>
                        <w:proofErr w:type="spellEnd"/>
                        <w:r w:rsidRPr="00747559">
                          <w:rPr>
                            <w:rFonts w:ascii="Bookman Old Style" w:hAnsi="Bookman Old Style"/>
                            <w:color w:val="000000" w:themeColor="text1"/>
                          </w:rPr>
                          <w:t xml:space="preserve"> </w:t>
                        </w:r>
                        <w:proofErr w:type="spellStart"/>
                        <w:r w:rsidRPr="00747559">
                          <w:rPr>
                            <w:rFonts w:ascii="Bookman Old Style" w:hAnsi="Bookman Old Style"/>
                            <w:color w:val="000000" w:themeColor="text1"/>
                          </w:rPr>
                          <w:t>energija</w:t>
                        </w:r>
                        <w:proofErr w:type="spellEnd"/>
                        <w:r w:rsidRPr="00747559">
                          <w:rPr>
                            <w:rFonts w:ascii="Bookman Old Style" w:hAnsi="Bookman Old Style"/>
                            <w:color w:val="000000" w:themeColor="text1"/>
                          </w:rPr>
                          <w:t xml:space="preserve"> regulated activities attributed to the cost of the reimbursement of the regulated activity income, audit services.</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12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25353701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Software Services</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Personnel management software maintenance and management services contracts.</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19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25351089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Pharmaceuticals , Aviation</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Vaccine for the immunization of wild animals against rabies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10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25350695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Consultancy - Engineering</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proofErr w:type="spellStart"/>
                        <w:r w:rsidRPr="00747559">
                          <w:rPr>
                            <w:rFonts w:ascii="Bookman Old Style" w:hAnsi="Bookman Old Style"/>
                            <w:color w:val="000000" w:themeColor="text1"/>
                          </w:rPr>
                          <w:t>Spec.paskirties</w:t>
                        </w:r>
                        <w:proofErr w:type="spellEnd"/>
                        <w:r w:rsidRPr="00747559">
                          <w:rPr>
                            <w:rFonts w:ascii="Bookman Old Style" w:hAnsi="Bookman Old Style"/>
                            <w:color w:val="000000" w:themeColor="text1"/>
                          </w:rPr>
                          <w:t xml:space="preserve"> building ventilation and air conditioning system design and project supervision services contracts.</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01 Apr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25350688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Consultancy - Engineering</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proofErr w:type="spellStart"/>
                        <w:r w:rsidRPr="00747559">
                          <w:rPr>
                            <w:rFonts w:ascii="Bookman Old Style" w:hAnsi="Bookman Old Style"/>
                            <w:color w:val="000000" w:themeColor="text1"/>
                          </w:rPr>
                          <w:t>Lk</w:t>
                        </w:r>
                        <w:proofErr w:type="spellEnd"/>
                        <w:r w:rsidRPr="00747559">
                          <w:rPr>
                            <w:rFonts w:ascii="Bookman Old Style" w:hAnsi="Bookman Old Style"/>
                            <w:color w:val="000000" w:themeColor="text1"/>
                          </w:rPr>
                          <w:t xml:space="preserve"> air force air space surveillance radar control board posts spec. premises for the installation of building design and services purchases</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10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25350668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Tender Notice Type: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Tender Notice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Country :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Lithuania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Tender Category:</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Software Services</w:t>
                        </w:r>
                      </w:p>
                    </w:tc>
                  </w:tr>
                </w:tbl>
                <w:p w:rsidR="00826394" w:rsidRPr="00747559" w:rsidRDefault="00826394" w:rsidP="00446458">
                  <w:pPr>
                    <w:rPr>
                      <w:rFonts w:ascii="Bookman Old Style" w:hAnsi="Bookman Old Style"/>
                      <w:color w:val="000000" w:themeColor="text1"/>
                    </w:rPr>
                  </w:pPr>
                </w:p>
              </w:tc>
            </w:tr>
            <w:tr w:rsidR="00826394" w:rsidRPr="00063EA3"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97"/>
                    <w:gridCol w:w="6468"/>
                  </w:tblGrid>
                  <w:tr w:rsidR="00826394" w:rsidRPr="00063EA3"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Description: </w:t>
                        </w:r>
                      </w:p>
                    </w:tc>
                    <w:tc>
                      <w:tcPr>
                        <w:tcW w:w="3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Procurement of Project Management Information System development service</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9"/>
                    <w:gridCol w:w="2309"/>
                    <w:gridCol w:w="1397"/>
                    <w:gridCol w:w="2780"/>
                  </w:tblGrid>
                  <w:tr w:rsidR="00826394" w:rsidRPr="00747559" w:rsidTr="00446458">
                    <w:trPr>
                      <w:tblCellSpacing w:w="15" w:type="dxa"/>
                    </w:trPr>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Action Deadline: </w:t>
                        </w:r>
                      </w:p>
                    </w:tc>
                    <w:tc>
                      <w:tcPr>
                        <w:tcW w:w="12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12 Feb 2015 </w:t>
                        </w:r>
                      </w:p>
                    </w:tc>
                    <w:tc>
                      <w:tcPr>
                        <w:tcW w:w="75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b/>
                            <w:bCs/>
                            <w:color w:val="000000" w:themeColor="text1"/>
                          </w:rPr>
                          <w:t xml:space="preserve">Ref. no.: </w:t>
                        </w:r>
                      </w:p>
                    </w:tc>
                    <w:tc>
                      <w:tcPr>
                        <w:tcW w:w="1500" w:type="pct"/>
                        <w:hideMark/>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25350162 </w:t>
                        </w:r>
                      </w:p>
                    </w:tc>
                  </w:tr>
                </w:tbl>
                <w:p w:rsidR="00826394" w:rsidRPr="00747559" w:rsidRDefault="00826394" w:rsidP="00446458">
                  <w:pPr>
                    <w:rPr>
                      <w:rFonts w:ascii="Bookman Old Style" w:hAnsi="Bookman Old Style"/>
                      <w:color w:val="000000" w:themeColor="text1"/>
                    </w:rPr>
                  </w:pPr>
                </w:p>
              </w:tc>
            </w:tr>
            <w:tr w:rsidR="00826394" w:rsidRPr="00747559" w:rsidTr="00446458">
              <w:trPr>
                <w:tblCellSpacing w:w="15" w:type="dxa"/>
              </w:trPr>
              <w:tc>
                <w:tcPr>
                  <w:tcW w:w="0" w:type="auto"/>
                  <w:vAlign w:val="center"/>
                  <w:hideMark/>
                </w:tcPr>
                <w:p w:rsidR="00826394" w:rsidRPr="00747559" w:rsidRDefault="00826394" w:rsidP="00446458">
                  <w:pPr>
                    <w:rPr>
                      <w:rFonts w:ascii="Bookman Old Style" w:hAnsi="Bookman Old Style"/>
                      <w:color w:val="000000" w:themeColor="text1"/>
                    </w:rPr>
                  </w:pPr>
                </w:p>
              </w:tc>
            </w:tr>
          </w:tbl>
          <w:p w:rsidR="00826394" w:rsidRPr="00747559" w:rsidRDefault="00826394" w:rsidP="00446458">
            <w:pPr>
              <w:rPr>
                <w:rFonts w:ascii="Bookman Old Style" w:hAnsi="Bookman Old Style"/>
                <w:color w:val="000000" w:themeColor="text1"/>
              </w:rPr>
            </w:pPr>
          </w:p>
        </w:tc>
      </w:tr>
    </w:tbl>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Source: http://www.globaltenders.com/government-tenders-lithuania.php</w:t>
      </w: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
    <w:p w:rsidR="00826394" w:rsidRPr="00747559" w:rsidRDefault="00826394" w:rsidP="00826394">
      <w:pPr>
        <w:rPr>
          <w:rFonts w:ascii="Bookman Old Style" w:hAnsi="Bookman Old Style"/>
          <w:color w:val="000000" w:themeColor="text1"/>
        </w:rPr>
      </w:pPr>
      <w:proofErr w:type="gramStart"/>
      <w:r w:rsidRPr="00747559">
        <w:rPr>
          <w:rFonts w:ascii="Bookman Old Style" w:hAnsi="Bookman Old Style"/>
          <w:color w:val="000000" w:themeColor="text1"/>
        </w:rPr>
        <w:t>c</w:t>
      </w:r>
      <w:proofErr w:type="gramEnd"/>
      <w:r w:rsidRPr="00747559">
        <w:rPr>
          <w:rFonts w:ascii="Bookman Old Style" w:hAnsi="Bookman Old Style"/>
          <w:color w:val="000000" w:themeColor="text1"/>
        </w:rPr>
        <w:t xml:space="preserve">. information regarding upcoming major investment in India from respective country: </w:t>
      </w:r>
    </w:p>
    <w:tbl>
      <w:tblPr>
        <w:tblStyle w:val="TableGrid"/>
        <w:tblW w:w="0" w:type="auto"/>
        <w:tblLook w:val="04A0" w:firstRow="1" w:lastRow="0" w:firstColumn="1" w:lastColumn="0" w:noHBand="0" w:noVBand="1"/>
      </w:tblPr>
      <w:tblGrid>
        <w:gridCol w:w="2391"/>
        <w:gridCol w:w="2394"/>
        <w:gridCol w:w="2393"/>
        <w:gridCol w:w="2393"/>
      </w:tblGrid>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No.</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Particulars of the asset/company </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Sector of investment</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Quantum of investment</w:t>
            </w:r>
          </w:p>
        </w:tc>
      </w:tr>
      <w:tr w:rsidR="00826394" w:rsidRPr="00747559" w:rsidTr="00446458">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NIL</w:t>
            </w:r>
          </w:p>
        </w:tc>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p>
        </w:tc>
      </w:tr>
    </w:tbl>
    <w:p w:rsidR="00826394" w:rsidRDefault="00826394" w:rsidP="00826394">
      <w:pPr>
        <w:rPr>
          <w:rFonts w:ascii="Bookman Old Style" w:hAnsi="Bookman Old Style"/>
          <w:color w:val="000000" w:themeColor="text1"/>
        </w:rPr>
      </w:pPr>
    </w:p>
    <w:p w:rsidR="00826394" w:rsidRPr="007D5E87" w:rsidRDefault="00826394" w:rsidP="00826394">
      <w:pPr>
        <w:jc w:val="both"/>
        <w:rPr>
          <w:rFonts w:ascii="Bookman Old Style" w:hAnsi="Bookman Old Style"/>
          <w:color w:val="000000" w:themeColor="text1"/>
        </w:rPr>
      </w:pPr>
      <w:proofErr w:type="spellStart"/>
      <w:r w:rsidRPr="007D5E87">
        <w:rPr>
          <w:rFonts w:ascii="Bookman Old Style" w:hAnsi="Bookman Old Style"/>
          <w:color w:val="000000" w:themeColor="text1"/>
        </w:rPr>
        <w:t>PAIiIZ</w:t>
      </w:r>
      <w:proofErr w:type="spellEnd"/>
      <w:r w:rsidRPr="007D5E87">
        <w:rPr>
          <w:rFonts w:ascii="Bookman Old Style" w:hAnsi="Bookman Old Style"/>
          <w:color w:val="000000" w:themeColor="text1"/>
        </w:rPr>
        <w:t xml:space="preserve"> Agency </w:t>
      </w:r>
      <w:r>
        <w:rPr>
          <w:rFonts w:ascii="Bookman Old Style" w:hAnsi="Bookman Old Style"/>
          <w:color w:val="000000" w:themeColor="text1"/>
        </w:rPr>
        <w:t>h</w:t>
      </w:r>
      <w:r w:rsidRPr="007D5E87">
        <w:rPr>
          <w:rFonts w:ascii="Bookman Old Style" w:hAnsi="Bookman Old Style"/>
          <w:color w:val="000000" w:themeColor="text1"/>
        </w:rPr>
        <w:t>as currently 162 active projects with a total investment of more than 3010 million EUR. Among them, there are 6 companies mainly from the Indian BPO (Business Process Outsourcing)</w:t>
      </w:r>
      <w:r>
        <w:rPr>
          <w:rFonts w:ascii="Bookman Old Style" w:hAnsi="Bookman Old Style"/>
          <w:color w:val="000000" w:themeColor="text1"/>
        </w:rPr>
        <w:t xml:space="preserve"> </w:t>
      </w:r>
      <w:r w:rsidRPr="007D5E87">
        <w:rPr>
          <w:rFonts w:ascii="Bookman Old Style" w:hAnsi="Bookman Old Style"/>
          <w:color w:val="000000" w:themeColor="text1"/>
        </w:rPr>
        <w:t>sector. In the case of their implementation there would be created potentially 1,816 new jobs</w:t>
      </w:r>
      <w:r>
        <w:rPr>
          <w:rFonts w:ascii="Bookman Old Style" w:hAnsi="Bookman Old Style"/>
          <w:color w:val="000000" w:themeColor="text1"/>
        </w:rPr>
        <w:t xml:space="preserve"> in Poland</w:t>
      </w:r>
      <w:r w:rsidRPr="007D5E87">
        <w:rPr>
          <w:rFonts w:ascii="Bookman Old Style" w:hAnsi="Bookman Old Style"/>
          <w:color w:val="000000" w:themeColor="text1"/>
        </w:rPr>
        <w:t xml:space="preserve"> and the total value of investments will be more than 8 million EUR.</w:t>
      </w:r>
    </w:p>
    <w:p w:rsidR="00826394"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5. Details of trade research, information dissemination activity of the commercial wing</w:t>
      </w:r>
    </w:p>
    <w:tbl>
      <w:tblPr>
        <w:tblStyle w:val="TableGrid"/>
        <w:tblW w:w="0" w:type="auto"/>
        <w:tblLook w:val="04A0" w:firstRow="1" w:lastRow="0" w:firstColumn="1" w:lastColumn="0" w:noHBand="0" w:noVBand="1"/>
      </w:tblPr>
      <w:tblGrid>
        <w:gridCol w:w="3189"/>
        <w:gridCol w:w="3191"/>
        <w:gridCol w:w="3191"/>
      </w:tblGrid>
      <w:tr w:rsidR="00826394" w:rsidRPr="00063EA3" w:rsidTr="00446458">
        <w:tc>
          <w:tcPr>
            <w:tcW w:w="3192" w:type="dxa"/>
          </w:tcPr>
          <w:p w:rsidR="00826394" w:rsidRPr="00747559" w:rsidRDefault="00826394" w:rsidP="00446458">
            <w:pPr>
              <w:rPr>
                <w:rFonts w:ascii="Bookman Old Style" w:hAnsi="Bookman Old Style"/>
                <w:color w:val="000000" w:themeColor="text1"/>
              </w:rPr>
            </w:pPr>
            <w:proofErr w:type="spellStart"/>
            <w:r w:rsidRPr="00747559">
              <w:rPr>
                <w:rFonts w:ascii="Bookman Old Style" w:hAnsi="Bookman Old Style"/>
                <w:color w:val="000000" w:themeColor="text1"/>
              </w:rPr>
              <w:t>S.No</w:t>
            </w:r>
            <w:proofErr w:type="spellEnd"/>
          </w:p>
        </w:tc>
        <w:tc>
          <w:tcPr>
            <w:tcW w:w="3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 xml:space="preserve">Nature of activity (trade research, information dissemination, seminars, </w:t>
            </w:r>
            <w:proofErr w:type="spellStart"/>
            <w:r w:rsidRPr="00747559">
              <w:rPr>
                <w:rFonts w:ascii="Bookman Old Style" w:hAnsi="Bookman Old Style"/>
                <w:color w:val="000000" w:themeColor="text1"/>
              </w:rPr>
              <w:t>etc</w:t>
            </w:r>
            <w:proofErr w:type="spellEnd"/>
            <w:r w:rsidRPr="00747559">
              <w:rPr>
                <w:rFonts w:ascii="Bookman Old Style" w:hAnsi="Bookman Old Style"/>
                <w:color w:val="000000" w:themeColor="text1"/>
              </w:rPr>
              <w:t>)</w:t>
            </w:r>
          </w:p>
        </w:tc>
        <w:tc>
          <w:tcPr>
            <w:tcW w:w="3192"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Details (date, venue and number of participants, copy of research sent to DOC)</w:t>
            </w:r>
          </w:p>
        </w:tc>
      </w:tr>
      <w:tr w:rsidR="00826394" w:rsidRPr="00747559" w:rsidTr="00446458">
        <w:tc>
          <w:tcPr>
            <w:tcW w:w="3192" w:type="dxa"/>
          </w:tcPr>
          <w:p w:rsidR="00826394" w:rsidRPr="00747559" w:rsidRDefault="00826394" w:rsidP="00446458">
            <w:pPr>
              <w:rPr>
                <w:rFonts w:ascii="Bookman Old Style" w:hAnsi="Bookman Old Style"/>
                <w:color w:val="000000" w:themeColor="text1"/>
              </w:rPr>
            </w:pPr>
          </w:p>
        </w:tc>
        <w:tc>
          <w:tcPr>
            <w:tcW w:w="3192" w:type="dxa"/>
          </w:tcPr>
          <w:p w:rsidR="00826394" w:rsidRPr="00747559" w:rsidRDefault="00826394" w:rsidP="00446458">
            <w:pPr>
              <w:rPr>
                <w:rFonts w:ascii="Bookman Old Style" w:hAnsi="Bookman Old Style"/>
                <w:color w:val="000000" w:themeColor="text1"/>
              </w:rPr>
            </w:pPr>
            <w:r>
              <w:rPr>
                <w:rFonts w:ascii="Bookman Old Style" w:hAnsi="Bookman Old Style"/>
                <w:color w:val="000000" w:themeColor="text1"/>
              </w:rPr>
              <w:t>Ni</w:t>
            </w:r>
            <w:r w:rsidRPr="00747559">
              <w:rPr>
                <w:rFonts w:ascii="Bookman Old Style" w:hAnsi="Bookman Old Style"/>
                <w:color w:val="000000" w:themeColor="text1"/>
              </w:rPr>
              <w:t xml:space="preserve">l </w:t>
            </w:r>
          </w:p>
        </w:tc>
        <w:tc>
          <w:tcPr>
            <w:tcW w:w="3192" w:type="dxa"/>
          </w:tcPr>
          <w:p w:rsidR="00826394" w:rsidRPr="00747559" w:rsidRDefault="00826394" w:rsidP="00446458">
            <w:pPr>
              <w:rPr>
                <w:rFonts w:ascii="Bookman Old Style" w:hAnsi="Bookman Old Style"/>
                <w:color w:val="000000" w:themeColor="text1"/>
              </w:rPr>
            </w:pPr>
          </w:p>
        </w:tc>
      </w:tr>
    </w:tbl>
    <w:p w:rsidR="00826394" w:rsidRPr="00747559" w:rsidRDefault="00826394" w:rsidP="00826394">
      <w:pPr>
        <w:rPr>
          <w:rFonts w:ascii="Bookman Old Style" w:hAnsi="Bookman Old Style"/>
          <w:color w:val="000000" w:themeColor="text1"/>
        </w:rPr>
      </w:pPr>
      <w:r w:rsidRPr="00747559">
        <w:rPr>
          <w:rFonts w:ascii="Bookman Old Style" w:hAnsi="Bookman Old Style"/>
          <w:color w:val="000000" w:themeColor="text1"/>
        </w:rPr>
        <w:t xml:space="preserve"> </w:t>
      </w: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6. Details of activities conducted out of Trade promotion budget:</w:t>
      </w:r>
    </w:p>
    <w:tbl>
      <w:tblPr>
        <w:tblStyle w:val="TableGrid"/>
        <w:tblW w:w="0" w:type="auto"/>
        <w:tblLook w:val="04A0" w:firstRow="1" w:lastRow="0" w:firstColumn="1" w:lastColumn="0" w:noHBand="0" w:noVBand="1"/>
      </w:tblPr>
      <w:tblGrid>
        <w:gridCol w:w="2392"/>
        <w:gridCol w:w="2393"/>
        <w:gridCol w:w="2393"/>
        <w:gridCol w:w="2393"/>
      </w:tblGrid>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BE for 2012-12</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RE for 2012-13</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Amount utilized</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Details of activity</w:t>
            </w:r>
          </w:p>
        </w:tc>
      </w:tr>
      <w:tr w:rsidR="00826394" w:rsidRPr="00063EA3"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50,000</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50,000</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47,244</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Renting of space at Museum for a promotional activity</w:t>
            </w:r>
          </w:p>
        </w:tc>
      </w:tr>
    </w:tbl>
    <w:p w:rsidR="00826394" w:rsidRPr="00747559"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7. Action taken on the previous JWGs, Joint commissions, Sub-commissions etc. (issues that Mission had to follow up with host government): NIL</w:t>
      </w:r>
    </w:p>
    <w:p w:rsidR="00826394" w:rsidRPr="00747559" w:rsidRDefault="00826394" w:rsidP="00826394">
      <w:pPr>
        <w:rPr>
          <w:rFonts w:ascii="Bookman Old Style" w:hAnsi="Bookman Old Style"/>
          <w:color w:val="000000" w:themeColor="text1"/>
        </w:rPr>
      </w:pPr>
    </w:p>
    <w:tbl>
      <w:tblPr>
        <w:tblStyle w:val="TableGrid"/>
        <w:tblW w:w="0" w:type="auto"/>
        <w:tblLook w:val="04A0" w:firstRow="1" w:lastRow="0" w:firstColumn="1" w:lastColumn="0" w:noHBand="0" w:noVBand="1"/>
      </w:tblPr>
      <w:tblGrid>
        <w:gridCol w:w="2392"/>
        <w:gridCol w:w="2393"/>
        <w:gridCol w:w="2393"/>
        <w:gridCol w:w="2393"/>
      </w:tblGrid>
      <w:tr w:rsidR="00826394" w:rsidRPr="00747559" w:rsidTr="00446458">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S. No.</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Detail of JWG/JEC</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Action point</w:t>
            </w:r>
          </w:p>
        </w:tc>
        <w:tc>
          <w:tcPr>
            <w:tcW w:w="2394" w:type="dxa"/>
          </w:tcPr>
          <w:p w:rsidR="00826394" w:rsidRPr="00747559" w:rsidRDefault="00826394" w:rsidP="00446458">
            <w:pPr>
              <w:rPr>
                <w:rFonts w:ascii="Bookman Old Style" w:hAnsi="Bookman Old Style"/>
                <w:color w:val="000000" w:themeColor="text1"/>
              </w:rPr>
            </w:pPr>
            <w:r w:rsidRPr="00747559">
              <w:rPr>
                <w:rFonts w:ascii="Bookman Old Style" w:hAnsi="Bookman Old Style"/>
                <w:color w:val="000000" w:themeColor="text1"/>
              </w:rPr>
              <w:t>Action taken</w:t>
            </w:r>
          </w:p>
        </w:tc>
      </w:tr>
      <w:tr w:rsidR="00826394" w:rsidRPr="00747559" w:rsidTr="00446458">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p>
        </w:tc>
        <w:tc>
          <w:tcPr>
            <w:tcW w:w="2394" w:type="dxa"/>
          </w:tcPr>
          <w:p w:rsidR="00826394" w:rsidRPr="00747559" w:rsidRDefault="00826394" w:rsidP="00446458">
            <w:pPr>
              <w:rPr>
                <w:rFonts w:ascii="Bookman Old Style" w:hAnsi="Bookman Old Style"/>
                <w:color w:val="000000" w:themeColor="text1"/>
              </w:rPr>
            </w:pPr>
          </w:p>
        </w:tc>
      </w:tr>
    </w:tbl>
    <w:p w:rsidR="00826394" w:rsidRPr="00747559" w:rsidRDefault="00826394" w:rsidP="00826394">
      <w:pPr>
        <w:rPr>
          <w:rFonts w:ascii="Bookman Old Style" w:hAnsi="Bookman Old Style"/>
          <w:color w:val="000000" w:themeColor="text1"/>
        </w:rPr>
      </w:pPr>
    </w:p>
    <w:p w:rsidR="00826394" w:rsidRPr="00826394" w:rsidRDefault="00826394" w:rsidP="00826394">
      <w:pPr>
        <w:rPr>
          <w:rFonts w:ascii="Bookman Old Style" w:hAnsi="Bookman Old Style"/>
          <w:b/>
          <w:color w:val="000000" w:themeColor="text1"/>
        </w:rPr>
      </w:pPr>
      <w:r w:rsidRPr="00826394">
        <w:rPr>
          <w:rFonts w:ascii="Bookman Old Style" w:hAnsi="Bookman Old Style"/>
          <w:b/>
          <w:color w:val="000000" w:themeColor="text1"/>
        </w:rPr>
        <w:t>8. Trade queries - NIL</w:t>
      </w:r>
    </w:p>
    <w:p w:rsidR="00826394" w:rsidRDefault="00826394" w:rsidP="00826394">
      <w:pPr>
        <w:jc w:val="right"/>
        <w:rPr>
          <w:rFonts w:ascii="Bookman Old Style" w:hAnsi="Bookman Old Style"/>
          <w:color w:val="000000" w:themeColor="text1"/>
        </w:rPr>
      </w:pPr>
      <w:r w:rsidRPr="00747559">
        <w:rPr>
          <w:rFonts w:ascii="Bookman Old Style" w:hAnsi="Bookman Old Style"/>
          <w:color w:val="000000" w:themeColor="text1"/>
        </w:rPr>
        <w:t>(</w:t>
      </w:r>
      <w:proofErr w:type="spellStart"/>
      <w:r w:rsidRPr="00747559">
        <w:rPr>
          <w:rFonts w:ascii="Bookman Old Style" w:hAnsi="Bookman Old Style"/>
          <w:color w:val="000000" w:themeColor="text1"/>
        </w:rPr>
        <w:t>Sanjeev</w:t>
      </w:r>
      <w:proofErr w:type="spellEnd"/>
      <w:r w:rsidRPr="00747559">
        <w:rPr>
          <w:rFonts w:ascii="Bookman Old Style" w:hAnsi="Bookman Old Style"/>
          <w:color w:val="000000" w:themeColor="text1"/>
        </w:rPr>
        <w:t xml:space="preserve"> Manchanda)</w:t>
      </w:r>
    </w:p>
    <w:p w:rsidR="00826394" w:rsidRPr="00747559" w:rsidRDefault="00826394" w:rsidP="00826394">
      <w:pPr>
        <w:jc w:val="right"/>
        <w:rPr>
          <w:rFonts w:ascii="Bookman Old Style" w:hAnsi="Bookman Old Style"/>
          <w:color w:val="000000" w:themeColor="text1"/>
        </w:rPr>
      </w:pPr>
      <w:r>
        <w:rPr>
          <w:rFonts w:ascii="Bookman Old Style" w:hAnsi="Bookman Old Style"/>
          <w:color w:val="000000" w:themeColor="text1"/>
        </w:rPr>
        <w:t xml:space="preserve">Second Secretary (Com &amp; </w:t>
      </w:r>
      <w:proofErr w:type="spellStart"/>
      <w:r>
        <w:rPr>
          <w:rFonts w:ascii="Bookman Old Style" w:hAnsi="Bookman Old Style"/>
          <w:color w:val="000000" w:themeColor="text1"/>
        </w:rPr>
        <w:t>Proj</w:t>
      </w:r>
      <w:proofErr w:type="spellEnd"/>
      <w:r>
        <w:rPr>
          <w:rFonts w:ascii="Bookman Old Style" w:hAnsi="Bookman Old Style"/>
          <w:color w:val="000000" w:themeColor="text1"/>
        </w:rPr>
        <w:t>)</w:t>
      </w:r>
    </w:p>
    <w:p w:rsidR="00826394" w:rsidRDefault="00826394" w:rsidP="00826394"/>
    <w:p w:rsidR="004133D0" w:rsidRPr="00C20C24" w:rsidRDefault="004133D0"/>
    <w:sectPr w:rsidR="004133D0" w:rsidRPr="00C20C24" w:rsidSect="00874001">
      <w:pgSz w:w="11906" w:h="16838"/>
      <w:pgMar w:top="1304" w:right="1247"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04"/>
    <w:multiLevelType w:val="hybridMultilevel"/>
    <w:tmpl w:val="FAE83FE8"/>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F24D2F"/>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DA78D3"/>
    <w:multiLevelType w:val="hybridMultilevel"/>
    <w:tmpl w:val="2A8CC7D4"/>
    <w:lvl w:ilvl="0" w:tplc="01183C8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2682F"/>
    <w:multiLevelType w:val="hybridMultilevel"/>
    <w:tmpl w:val="4120E9F4"/>
    <w:lvl w:ilvl="0" w:tplc="0EC276FC">
      <w:start w:val="1"/>
      <w:numFmt w:val="lowerRoman"/>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7F4006"/>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5A437B"/>
    <w:multiLevelType w:val="hybridMultilevel"/>
    <w:tmpl w:val="98D6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6B2C72"/>
    <w:multiLevelType w:val="hybridMultilevel"/>
    <w:tmpl w:val="C56E8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303503"/>
    <w:multiLevelType w:val="hybridMultilevel"/>
    <w:tmpl w:val="40F8E4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2FF9146D"/>
    <w:multiLevelType w:val="multilevel"/>
    <w:tmpl w:val="78A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279F6"/>
    <w:multiLevelType w:val="hybridMultilevel"/>
    <w:tmpl w:val="EEAA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2DC8"/>
    <w:multiLevelType w:val="hybridMultilevel"/>
    <w:tmpl w:val="E9505FA2"/>
    <w:lvl w:ilvl="0" w:tplc="23668BB4">
      <w:start w:val="1"/>
      <w:numFmt w:val="lowerRoman"/>
      <w:lvlText w:val="(%1)"/>
      <w:lvlJc w:val="left"/>
      <w:pPr>
        <w:ind w:left="4971" w:hanging="720"/>
      </w:pPr>
      <w:rPr>
        <w:rFonts w:hint="default"/>
      </w:rPr>
    </w:lvl>
    <w:lvl w:ilvl="1" w:tplc="40090019" w:tentative="1">
      <w:start w:val="1"/>
      <w:numFmt w:val="lowerLetter"/>
      <w:lvlText w:val="%2."/>
      <w:lvlJc w:val="left"/>
      <w:pPr>
        <w:ind w:left="5331" w:hanging="360"/>
      </w:pPr>
    </w:lvl>
    <w:lvl w:ilvl="2" w:tplc="4009001B" w:tentative="1">
      <w:start w:val="1"/>
      <w:numFmt w:val="lowerRoman"/>
      <w:lvlText w:val="%3."/>
      <w:lvlJc w:val="right"/>
      <w:pPr>
        <w:ind w:left="6051" w:hanging="180"/>
      </w:pPr>
    </w:lvl>
    <w:lvl w:ilvl="3" w:tplc="4009000F" w:tentative="1">
      <w:start w:val="1"/>
      <w:numFmt w:val="decimal"/>
      <w:lvlText w:val="%4."/>
      <w:lvlJc w:val="left"/>
      <w:pPr>
        <w:ind w:left="6771" w:hanging="360"/>
      </w:pPr>
    </w:lvl>
    <w:lvl w:ilvl="4" w:tplc="40090019" w:tentative="1">
      <w:start w:val="1"/>
      <w:numFmt w:val="lowerLetter"/>
      <w:lvlText w:val="%5."/>
      <w:lvlJc w:val="left"/>
      <w:pPr>
        <w:ind w:left="7491" w:hanging="360"/>
      </w:pPr>
    </w:lvl>
    <w:lvl w:ilvl="5" w:tplc="4009001B" w:tentative="1">
      <w:start w:val="1"/>
      <w:numFmt w:val="lowerRoman"/>
      <w:lvlText w:val="%6."/>
      <w:lvlJc w:val="right"/>
      <w:pPr>
        <w:ind w:left="8211" w:hanging="180"/>
      </w:pPr>
    </w:lvl>
    <w:lvl w:ilvl="6" w:tplc="4009000F" w:tentative="1">
      <w:start w:val="1"/>
      <w:numFmt w:val="decimal"/>
      <w:lvlText w:val="%7."/>
      <w:lvlJc w:val="left"/>
      <w:pPr>
        <w:ind w:left="8931" w:hanging="360"/>
      </w:pPr>
    </w:lvl>
    <w:lvl w:ilvl="7" w:tplc="40090019" w:tentative="1">
      <w:start w:val="1"/>
      <w:numFmt w:val="lowerLetter"/>
      <w:lvlText w:val="%8."/>
      <w:lvlJc w:val="left"/>
      <w:pPr>
        <w:ind w:left="9651" w:hanging="360"/>
      </w:pPr>
    </w:lvl>
    <w:lvl w:ilvl="8" w:tplc="4009001B" w:tentative="1">
      <w:start w:val="1"/>
      <w:numFmt w:val="lowerRoman"/>
      <w:lvlText w:val="%9."/>
      <w:lvlJc w:val="right"/>
      <w:pPr>
        <w:ind w:left="10371" w:hanging="180"/>
      </w:pPr>
    </w:lvl>
  </w:abstractNum>
  <w:abstractNum w:abstractNumId="11">
    <w:nsid w:val="4F82756D"/>
    <w:multiLevelType w:val="hybridMultilevel"/>
    <w:tmpl w:val="587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F3AC3"/>
    <w:multiLevelType w:val="hybridMultilevel"/>
    <w:tmpl w:val="F51CC7CE"/>
    <w:lvl w:ilvl="0" w:tplc="C7B62F8E">
      <w:start w:val="1"/>
      <w:numFmt w:val="lowerRoman"/>
      <w:lvlText w:val="(%1)"/>
      <w:lvlJc w:val="left"/>
      <w:pPr>
        <w:ind w:left="143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num>
  <w:num w:numId="3">
    <w:abstractNumId w:val="2"/>
  </w:num>
  <w:num w:numId="4">
    <w:abstractNumId w:val="8"/>
  </w:num>
  <w:num w:numId="5">
    <w:abstractNumId w:val="11"/>
  </w:num>
  <w:num w:numId="6">
    <w:abstractNumId w:val="9"/>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24"/>
    <w:rsid w:val="001437C4"/>
    <w:rsid w:val="001B6528"/>
    <w:rsid w:val="001B7D32"/>
    <w:rsid w:val="002D58D5"/>
    <w:rsid w:val="00366DBD"/>
    <w:rsid w:val="004133D0"/>
    <w:rsid w:val="00431AB4"/>
    <w:rsid w:val="004C06F5"/>
    <w:rsid w:val="0052680D"/>
    <w:rsid w:val="006179E2"/>
    <w:rsid w:val="00651D16"/>
    <w:rsid w:val="006A2F87"/>
    <w:rsid w:val="006E6052"/>
    <w:rsid w:val="00770073"/>
    <w:rsid w:val="00826394"/>
    <w:rsid w:val="00874001"/>
    <w:rsid w:val="008F633F"/>
    <w:rsid w:val="00916A90"/>
    <w:rsid w:val="009A4A73"/>
    <w:rsid w:val="009F63E2"/>
    <w:rsid w:val="00C20C24"/>
    <w:rsid w:val="00D87E2E"/>
    <w:rsid w:val="00EF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20C24"/>
    <w:pPr>
      <w:keepNext/>
      <w:outlineLvl w:val="0"/>
    </w:pPr>
    <w:rPr>
      <w:b/>
      <w:bCs/>
    </w:rPr>
  </w:style>
  <w:style w:type="paragraph" w:styleId="Heading3">
    <w:name w:val="heading 3"/>
    <w:basedOn w:val="Normal"/>
    <w:link w:val="Heading3Char"/>
    <w:uiPriority w:val="9"/>
    <w:qFormat/>
    <w:rsid w:val="00826394"/>
    <w:pPr>
      <w:spacing w:before="100" w:beforeAutospacing="1" w:after="100" w:afterAutospacing="1"/>
      <w:outlineLvl w:val="2"/>
    </w:pPr>
    <w:rPr>
      <w:b/>
      <w:bCs/>
      <w:sz w:val="27"/>
      <w:szCs w:val="27"/>
      <w:lang w:val="pl-PL" w:eastAsia="pl-PL"/>
    </w:rPr>
  </w:style>
  <w:style w:type="paragraph" w:styleId="Heading4">
    <w:name w:val="heading 4"/>
    <w:basedOn w:val="Normal"/>
    <w:link w:val="Heading4Char"/>
    <w:uiPriority w:val="9"/>
    <w:qFormat/>
    <w:rsid w:val="00826394"/>
    <w:pPr>
      <w:spacing w:before="100" w:beforeAutospacing="1" w:after="100" w:afterAutospacing="1"/>
      <w:outlineLvl w:val="3"/>
    </w:pPr>
    <w:rPr>
      <w:b/>
      <w:bCs/>
      <w:lang w:val="pl-PL" w:eastAsia="pl-PL"/>
    </w:rPr>
  </w:style>
  <w:style w:type="paragraph" w:styleId="Heading5">
    <w:name w:val="heading 5"/>
    <w:basedOn w:val="Normal"/>
    <w:next w:val="Normal"/>
    <w:link w:val="Heading5Char"/>
    <w:uiPriority w:val="9"/>
    <w:unhideWhenUsed/>
    <w:qFormat/>
    <w:rsid w:val="0082639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2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20C24"/>
    <w:pPr>
      <w:ind w:left="720"/>
      <w:contextualSpacing/>
    </w:pPr>
  </w:style>
  <w:style w:type="character" w:customStyle="1" w:styleId="Heading3Char">
    <w:name w:val="Heading 3 Char"/>
    <w:basedOn w:val="DefaultParagraphFont"/>
    <w:link w:val="Heading3"/>
    <w:uiPriority w:val="9"/>
    <w:rsid w:val="00826394"/>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826394"/>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826394"/>
    <w:rPr>
      <w:rFonts w:asciiTheme="majorHAnsi" w:eastAsiaTheme="majorEastAsia" w:hAnsiTheme="majorHAnsi" w:cstheme="majorBidi"/>
      <w:color w:val="243F60" w:themeColor="accent1" w:themeShade="7F"/>
      <w:lang w:val="pl-PL" w:eastAsia="pl-PL"/>
    </w:rPr>
  </w:style>
  <w:style w:type="table" w:styleId="TableGrid">
    <w:name w:val="Table Grid"/>
    <w:basedOn w:val="TableNormal"/>
    <w:uiPriority w:val="59"/>
    <w:rsid w:val="00826394"/>
    <w:pPr>
      <w:spacing w:after="0" w:line="240" w:lineRule="auto"/>
    </w:pPr>
    <w:rPr>
      <w:rFonts w:eastAsiaTheme="minorEastAsia"/>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826394"/>
  </w:style>
  <w:style w:type="character" w:customStyle="1" w:styleId="hps">
    <w:name w:val="hps"/>
    <w:basedOn w:val="DefaultParagraphFont"/>
    <w:rsid w:val="00826394"/>
  </w:style>
  <w:style w:type="character" w:styleId="Hyperlink">
    <w:name w:val="Hyperlink"/>
    <w:basedOn w:val="DefaultParagraphFont"/>
    <w:uiPriority w:val="99"/>
    <w:unhideWhenUsed/>
    <w:rsid w:val="00826394"/>
    <w:rPr>
      <w:color w:val="0000FF"/>
      <w:u w:val="single"/>
    </w:rPr>
  </w:style>
  <w:style w:type="paragraph" w:styleId="BalloonText">
    <w:name w:val="Balloon Text"/>
    <w:basedOn w:val="Normal"/>
    <w:link w:val="BalloonTextChar"/>
    <w:uiPriority w:val="99"/>
    <w:semiHidden/>
    <w:unhideWhenUsed/>
    <w:rsid w:val="00826394"/>
    <w:rPr>
      <w:rFonts w:ascii="Tahoma" w:eastAsiaTheme="minorEastAsia" w:hAnsi="Tahoma" w:cs="Tahoma"/>
      <w:sz w:val="16"/>
      <w:szCs w:val="16"/>
      <w:lang w:val="pl-PL" w:eastAsia="pl-PL"/>
    </w:rPr>
  </w:style>
  <w:style w:type="character" w:customStyle="1" w:styleId="BalloonTextChar">
    <w:name w:val="Balloon Text Char"/>
    <w:basedOn w:val="DefaultParagraphFont"/>
    <w:link w:val="BalloonText"/>
    <w:uiPriority w:val="99"/>
    <w:semiHidden/>
    <w:rsid w:val="00826394"/>
    <w:rPr>
      <w:rFonts w:ascii="Tahoma" w:eastAsiaTheme="minorEastAsia" w:hAnsi="Tahoma" w:cs="Tahoma"/>
      <w:sz w:val="16"/>
      <w:szCs w:val="16"/>
      <w:lang w:val="pl-PL" w:eastAsia="pl-PL"/>
    </w:rPr>
  </w:style>
  <w:style w:type="paragraph" w:styleId="NormalWeb">
    <w:name w:val="Normal (Web)"/>
    <w:basedOn w:val="Normal"/>
    <w:uiPriority w:val="99"/>
    <w:unhideWhenUsed/>
    <w:rsid w:val="00826394"/>
    <w:pPr>
      <w:spacing w:before="100" w:beforeAutospacing="1" w:after="100" w:afterAutospacing="1"/>
    </w:pPr>
    <w:rPr>
      <w:lang w:val="pl-PL" w:eastAsia="pl-PL"/>
    </w:rPr>
  </w:style>
  <w:style w:type="character" w:styleId="Strong">
    <w:name w:val="Strong"/>
    <w:basedOn w:val="DefaultParagraphFont"/>
    <w:uiPriority w:val="22"/>
    <w:qFormat/>
    <w:rsid w:val="00826394"/>
    <w:rPr>
      <w:b/>
      <w:bCs/>
    </w:rPr>
  </w:style>
  <w:style w:type="character" w:customStyle="1" w:styleId="empblue">
    <w:name w:val="emp_blue"/>
    <w:basedOn w:val="DefaultParagraphFont"/>
    <w:rsid w:val="00826394"/>
  </w:style>
  <w:style w:type="character" w:styleId="Emphasis">
    <w:name w:val="Emphasis"/>
    <w:basedOn w:val="DefaultParagraphFont"/>
    <w:uiPriority w:val="20"/>
    <w:qFormat/>
    <w:rsid w:val="00826394"/>
    <w:rPr>
      <w:i/>
      <w:iCs/>
    </w:rPr>
  </w:style>
  <w:style w:type="character" w:customStyle="1" w:styleId="apple-converted-space">
    <w:name w:val="apple-converted-space"/>
    <w:basedOn w:val="DefaultParagraphFont"/>
    <w:rsid w:val="00826394"/>
  </w:style>
  <w:style w:type="paragraph" w:styleId="PlainText">
    <w:name w:val="Plain Text"/>
    <w:basedOn w:val="Normal"/>
    <w:link w:val="PlainTextChar"/>
    <w:uiPriority w:val="99"/>
    <w:unhideWhenUsed/>
    <w:rsid w:val="008263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26394"/>
    <w:rPr>
      <w:rFonts w:ascii="Consolas" w:hAnsi="Consolas"/>
      <w:sz w:val="21"/>
      <w:szCs w:val="21"/>
      <w:lang w:val="en-US"/>
    </w:rPr>
  </w:style>
  <w:style w:type="character" w:customStyle="1" w:styleId="yiv1487821990">
    <w:name w:val="yiv1487821990"/>
    <w:basedOn w:val="DefaultParagraphFont"/>
    <w:rsid w:val="00826394"/>
  </w:style>
  <w:style w:type="paragraph" w:styleId="NoSpacing">
    <w:name w:val="No Spacing"/>
    <w:uiPriority w:val="1"/>
    <w:qFormat/>
    <w:rsid w:val="00826394"/>
    <w:pPr>
      <w:spacing w:after="0" w:line="240" w:lineRule="auto"/>
    </w:pPr>
    <w:rPr>
      <w:rFonts w:ascii="Calibri" w:eastAsia="Times New Roman" w:hAnsi="Calibri" w:cs="Mangal"/>
      <w:lang w:val="en-IN" w:eastAsia="en-IN"/>
    </w:rPr>
  </w:style>
  <w:style w:type="paragraph" w:styleId="HTMLPreformatted">
    <w:name w:val="HTML Preformatted"/>
    <w:basedOn w:val="Normal"/>
    <w:link w:val="HTMLPreformattedChar"/>
    <w:uiPriority w:val="99"/>
    <w:semiHidden/>
    <w:unhideWhenUsed/>
    <w:rsid w:val="0082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826394"/>
    <w:rPr>
      <w:rFonts w:ascii="Courier New"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20C24"/>
    <w:pPr>
      <w:keepNext/>
      <w:outlineLvl w:val="0"/>
    </w:pPr>
    <w:rPr>
      <w:b/>
      <w:bCs/>
    </w:rPr>
  </w:style>
  <w:style w:type="paragraph" w:styleId="Heading3">
    <w:name w:val="heading 3"/>
    <w:basedOn w:val="Normal"/>
    <w:link w:val="Heading3Char"/>
    <w:uiPriority w:val="9"/>
    <w:qFormat/>
    <w:rsid w:val="00826394"/>
    <w:pPr>
      <w:spacing w:before="100" w:beforeAutospacing="1" w:after="100" w:afterAutospacing="1"/>
      <w:outlineLvl w:val="2"/>
    </w:pPr>
    <w:rPr>
      <w:b/>
      <w:bCs/>
      <w:sz w:val="27"/>
      <w:szCs w:val="27"/>
      <w:lang w:val="pl-PL" w:eastAsia="pl-PL"/>
    </w:rPr>
  </w:style>
  <w:style w:type="paragraph" w:styleId="Heading4">
    <w:name w:val="heading 4"/>
    <w:basedOn w:val="Normal"/>
    <w:link w:val="Heading4Char"/>
    <w:uiPriority w:val="9"/>
    <w:qFormat/>
    <w:rsid w:val="00826394"/>
    <w:pPr>
      <w:spacing w:before="100" w:beforeAutospacing="1" w:after="100" w:afterAutospacing="1"/>
      <w:outlineLvl w:val="3"/>
    </w:pPr>
    <w:rPr>
      <w:b/>
      <w:bCs/>
      <w:lang w:val="pl-PL" w:eastAsia="pl-PL"/>
    </w:rPr>
  </w:style>
  <w:style w:type="paragraph" w:styleId="Heading5">
    <w:name w:val="heading 5"/>
    <w:basedOn w:val="Normal"/>
    <w:next w:val="Normal"/>
    <w:link w:val="Heading5Char"/>
    <w:uiPriority w:val="9"/>
    <w:unhideWhenUsed/>
    <w:qFormat/>
    <w:rsid w:val="0082639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C2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20C24"/>
    <w:pPr>
      <w:ind w:left="720"/>
      <w:contextualSpacing/>
    </w:pPr>
  </w:style>
  <w:style w:type="character" w:customStyle="1" w:styleId="Heading3Char">
    <w:name w:val="Heading 3 Char"/>
    <w:basedOn w:val="DefaultParagraphFont"/>
    <w:link w:val="Heading3"/>
    <w:uiPriority w:val="9"/>
    <w:rsid w:val="00826394"/>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826394"/>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826394"/>
    <w:rPr>
      <w:rFonts w:asciiTheme="majorHAnsi" w:eastAsiaTheme="majorEastAsia" w:hAnsiTheme="majorHAnsi" w:cstheme="majorBidi"/>
      <w:color w:val="243F60" w:themeColor="accent1" w:themeShade="7F"/>
      <w:lang w:val="pl-PL" w:eastAsia="pl-PL"/>
    </w:rPr>
  </w:style>
  <w:style w:type="table" w:styleId="TableGrid">
    <w:name w:val="Table Grid"/>
    <w:basedOn w:val="TableNormal"/>
    <w:uiPriority w:val="59"/>
    <w:rsid w:val="00826394"/>
    <w:pPr>
      <w:spacing w:after="0" w:line="240" w:lineRule="auto"/>
    </w:pPr>
    <w:rPr>
      <w:rFonts w:eastAsiaTheme="minorEastAsia"/>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826394"/>
  </w:style>
  <w:style w:type="character" w:customStyle="1" w:styleId="hps">
    <w:name w:val="hps"/>
    <w:basedOn w:val="DefaultParagraphFont"/>
    <w:rsid w:val="00826394"/>
  </w:style>
  <w:style w:type="character" w:styleId="Hyperlink">
    <w:name w:val="Hyperlink"/>
    <w:basedOn w:val="DefaultParagraphFont"/>
    <w:uiPriority w:val="99"/>
    <w:unhideWhenUsed/>
    <w:rsid w:val="00826394"/>
    <w:rPr>
      <w:color w:val="0000FF"/>
      <w:u w:val="single"/>
    </w:rPr>
  </w:style>
  <w:style w:type="paragraph" w:styleId="BalloonText">
    <w:name w:val="Balloon Text"/>
    <w:basedOn w:val="Normal"/>
    <w:link w:val="BalloonTextChar"/>
    <w:uiPriority w:val="99"/>
    <w:semiHidden/>
    <w:unhideWhenUsed/>
    <w:rsid w:val="00826394"/>
    <w:rPr>
      <w:rFonts w:ascii="Tahoma" w:eastAsiaTheme="minorEastAsia" w:hAnsi="Tahoma" w:cs="Tahoma"/>
      <w:sz w:val="16"/>
      <w:szCs w:val="16"/>
      <w:lang w:val="pl-PL" w:eastAsia="pl-PL"/>
    </w:rPr>
  </w:style>
  <w:style w:type="character" w:customStyle="1" w:styleId="BalloonTextChar">
    <w:name w:val="Balloon Text Char"/>
    <w:basedOn w:val="DefaultParagraphFont"/>
    <w:link w:val="BalloonText"/>
    <w:uiPriority w:val="99"/>
    <w:semiHidden/>
    <w:rsid w:val="00826394"/>
    <w:rPr>
      <w:rFonts w:ascii="Tahoma" w:eastAsiaTheme="minorEastAsia" w:hAnsi="Tahoma" w:cs="Tahoma"/>
      <w:sz w:val="16"/>
      <w:szCs w:val="16"/>
      <w:lang w:val="pl-PL" w:eastAsia="pl-PL"/>
    </w:rPr>
  </w:style>
  <w:style w:type="paragraph" w:styleId="NormalWeb">
    <w:name w:val="Normal (Web)"/>
    <w:basedOn w:val="Normal"/>
    <w:uiPriority w:val="99"/>
    <w:unhideWhenUsed/>
    <w:rsid w:val="00826394"/>
    <w:pPr>
      <w:spacing w:before="100" w:beforeAutospacing="1" w:after="100" w:afterAutospacing="1"/>
    </w:pPr>
    <w:rPr>
      <w:lang w:val="pl-PL" w:eastAsia="pl-PL"/>
    </w:rPr>
  </w:style>
  <w:style w:type="character" w:styleId="Strong">
    <w:name w:val="Strong"/>
    <w:basedOn w:val="DefaultParagraphFont"/>
    <w:uiPriority w:val="22"/>
    <w:qFormat/>
    <w:rsid w:val="00826394"/>
    <w:rPr>
      <w:b/>
      <w:bCs/>
    </w:rPr>
  </w:style>
  <w:style w:type="character" w:customStyle="1" w:styleId="empblue">
    <w:name w:val="emp_blue"/>
    <w:basedOn w:val="DefaultParagraphFont"/>
    <w:rsid w:val="00826394"/>
  </w:style>
  <w:style w:type="character" w:styleId="Emphasis">
    <w:name w:val="Emphasis"/>
    <w:basedOn w:val="DefaultParagraphFont"/>
    <w:uiPriority w:val="20"/>
    <w:qFormat/>
    <w:rsid w:val="00826394"/>
    <w:rPr>
      <w:i/>
      <w:iCs/>
    </w:rPr>
  </w:style>
  <w:style w:type="character" w:customStyle="1" w:styleId="apple-converted-space">
    <w:name w:val="apple-converted-space"/>
    <w:basedOn w:val="DefaultParagraphFont"/>
    <w:rsid w:val="00826394"/>
  </w:style>
  <w:style w:type="paragraph" w:styleId="PlainText">
    <w:name w:val="Plain Text"/>
    <w:basedOn w:val="Normal"/>
    <w:link w:val="PlainTextChar"/>
    <w:uiPriority w:val="99"/>
    <w:unhideWhenUsed/>
    <w:rsid w:val="008263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26394"/>
    <w:rPr>
      <w:rFonts w:ascii="Consolas" w:hAnsi="Consolas"/>
      <w:sz w:val="21"/>
      <w:szCs w:val="21"/>
      <w:lang w:val="en-US"/>
    </w:rPr>
  </w:style>
  <w:style w:type="character" w:customStyle="1" w:styleId="yiv1487821990">
    <w:name w:val="yiv1487821990"/>
    <w:basedOn w:val="DefaultParagraphFont"/>
    <w:rsid w:val="00826394"/>
  </w:style>
  <w:style w:type="paragraph" w:styleId="NoSpacing">
    <w:name w:val="No Spacing"/>
    <w:uiPriority w:val="1"/>
    <w:qFormat/>
    <w:rsid w:val="00826394"/>
    <w:pPr>
      <w:spacing w:after="0" w:line="240" w:lineRule="auto"/>
    </w:pPr>
    <w:rPr>
      <w:rFonts w:ascii="Calibri" w:eastAsia="Times New Roman" w:hAnsi="Calibri" w:cs="Mangal"/>
      <w:lang w:val="en-IN" w:eastAsia="en-IN"/>
    </w:rPr>
  </w:style>
  <w:style w:type="paragraph" w:styleId="HTMLPreformatted">
    <w:name w:val="HTML Preformatted"/>
    <w:basedOn w:val="Normal"/>
    <w:link w:val="HTMLPreformattedChar"/>
    <w:uiPriority w:val="99"/>
    <w:semiHidden/>
    <w:unhideWhenUsed/>
    <w:rsid w:val="0082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826394"/>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ndersinfo.com/details-25389330.php" TargetMode="External"/><Relationship Id="rId18" Type="http://schemas.openxmlformats.org/officeDocument/2006/relationships/hyperlink" Target="http://www.tendersinfo.com/details-25389318.php" TargetMode="External"/><Relationship Id="rId26" Type="http://schemas.openxmlformats.org/officeDocument/2006/relationships/hyperlink" Target="http://www.tendersinfo.com/details-25389204.php" TargetMode="External"/><Relationship Id="rId39" Type="http://schemas.openxmlformats.org/officeDocument/2006/relationships/hyperlink" Target="http://www.tendersinfo.com/details-25385789.php" TargetMode="External"/><Relationship Id="rId3" Type="http://schemas.microsoft.com/office/2007/relationships/stylesWithEffects" Target="stylesWithEffects.xml"/><Relationship Id="rId21" Type="http://schemas.openxmlformats.org/officeDocument/2006/relationships/hyperlink" Target="http://www.tendersinfo.com/details-25389318.php" TargetMode="External"/><Relationship Id="rId34" Type="http://schemas.openxmlformats.org/officeDocument/2006/relationships/hyperlink" Target="http://www.tendersinfo.com/details-25385801.php" TargetMode="External"/><Relationship Id="rId42" Type="http://schemas.openxmlformats.org/officeDocument/2006/relationships/hyperlink" Target="http://www.tendersinfo.com/details-25385718.php" TargetMode="External"/><Relationship Id="rId47" Type="http://schemas.openxmlformats.org/officeDocument/2006/relationships/hyperlink" Target="http://www.investlithuania.com/lithuanian-parliament-set-to-approve-vilnius-utena-highway-public-private-partnership-project-in-spring-2015/" TargetMode="External"/><Relationship Id="rId7" Type="http://schemas.openxmlformats.org/officeDocument/2006/relationships/hyperlink" Target="http://www.tendersinfo.com/details-25395121.php" TargetMode="External"/><Relationship Id="rId12" Type="http://schemas.openxmlformats.org/officeDocument/2006/relationships/hyperlink" Target="http://www.tendersinfo.com/details-25389330.php" TargetMode="External"/><Relationship Id="rId17" Type="http://schemas.openxmlformats.org/officeDocument/2006/relationships/hyperlink" Target="http://www.tendersinfo.com/details-25389323.php" TargetMode="External"/><Relationship Id="rId25" Type="http://schemas.openxmlformats.org/officeDocument/2006/relationships/hyperlink" Target="http://www.tendersinfo.com/details-25389302.php" TargetMode="External"/><Relationship Id="rId33" Type="http://schemas.openxmlformats.org/officeDocument/2006/relationships/hyperlink" Target="http://www.tendersinfo.com/details-25389135.php" TargetMode="External"/><Relationship Id="rId38" Type="http://schemas.openxmlformats.org/officeDocument/2006/relationships/hyperlink" Target="http://www.tendersinfo.com/details-25385789.php" TargetMode="External"/><Relationship Id="rId46" Type="http://schemas.openxmlformats.org/officeDocument/2006/relationships/hyperlink" Target="http://www.tendersinfo.com/global-poland-tenders.php" TargetMode="External"/><Relationship Id="rId2" Type="http://schemas.openxmlformats.org/officeDocument/2006/relationships/styles" Target="styles.xml"/><Relationship Id="rId16" Type="http://schemas.openxmlformats.org/officeDocument/2006/relationships/hyperlink" Target="http://www.tendersinfo.com/details-25389323.php" TargetMode="External"/><Relationship Id="rId20" Type="http://schemas.openxmlformats.org/officeDocument/2006/relationships/hyperlink" Target="http://www.tendersinfo.com/details-25389318.php" TargetMode="External"/><Relationship Id="rId29" Type="http://schemas.openxmlformats.org/officeDocument/2006/relationships/hyperlink" Target="http://www.tendersinfo.com/details-25389204.php" TargetMode="External"/><Relationship Id="rId41" Type="http://schemas.openxmlformats.org/officeDocument/2006/relationships/hyperlink" Target="http://www.tendersinfo.com/details-25385789.php" TargetMode="External"/><Relationship Id="rId1" Type="http://schemas.openxmlformats.org/officeDocument/2006/relationships/numbering" Target="numbering.xml"/><Relationship Id="rId6" Type="http://schemas.openxmlformats.org/officeDocument/2006/relationships/hyperlink" Target="http://www.tendersinfo.com/details-25395121.php" TargetMode="External"/><Relationship Id="rId11" Type="http://schemas.openxmlformats.org/officeDocument/2006/relationships/hyperlink" Target="http://www.tendersinfo.com/details-25389330.php" TargetMode="External"/><Relationship Id="rId24" Type="http://schemas.openxmlformats.org/officeDocument/2006/relationships/hyperlink" Target="http://www.tendersinfo.com/details-25389302.php" TargetMode="External"/><Relationship Id="rId32" Type="http://schemas.openxmlformats.org/officeDocument/2006/relationships/hyperlink" Target="http://www.tendersinfo.com/details-25389135.php" TargetMode="External"/><Relationship Id="rId37" Type="http://schemas.openxmlformats.org/officeDocument/2006/relationships/hyperlink" Target="http://www.tendersinfo.com/details-25385801.php" TargetMode="External"/><Relationship Id="rId40" Type="http://schemas.openxmlformats.org/officeDocument/2006/relationships/hyperlink" Target="http://www.tendersinfo.com/details-25385789.php" TargetMode="External"/><Relationship Id="rId45" Type="http://schemas.openxmlformats.org/officeDocument/2006/relationships/hyperlink" Target="http://www.tendersinfo.com/details-25385718.php" TargetMode="External"/><Relationship Id="rId5" Type="http://schemas.openxmlformats.org/officeDocument/2006/relationships/webSettings" Target="webSettings.xml"/><Relationship Id="rId15" Type="http://schemas.openxmlformats.org/officeDocument/2006/relationships/hyperlink" Target="http://www.tendersinfo.com/details-25389323.php" TargetMode="External"/><Relationship Id="rId23" Type="http://schemas.openxmlformats.org/officeDocument/2006/relationships/hyperlink" Target="http://www.tendersinfo.com/details-25389302.php" TargetMode="External"/><Relationship Id="rId28" Type="http://schemas.openxmlformats.org/officeDocument/2006/relationships/hyperlink" Target="http://www.tendersinfo.com/details-25389204.php" TargetMode="External"/><Relationship Id="rId36" Type="http://schemas.openxmlformats.org/officeDocument/2006/relationships/hyperlink" Target="http://www.tendersinfo.com/details-25385801.php" TargetMode="External"/><Relationship Id="rId49" Type="http://schemas.openxmlformats.org/officeDocument/2006/relationships/theme" Target="theme/theme1.xml"/><Relationship Id="rId10" Type="http://schemas.openxmlformats.org/officeDocument/2006/relationships/hyperlink" Target="http://www.tendersinfo.com/details-25389330.php" TargetMode="External"/><Relationship Id="rId19" Type="http://schemas.openxmlformats.org/officeDocument/2006/relationships/hyperlink" Target="http://www.tendersinfo.com/details-25389318.php" TargetMode="External"/><Relationship Id="rId31" Type="http://schemas.openxmlformats.org/officeDocument/2006/relationships/hyperlink" Target="http://www.tendersinfo.com/details-25389135.php" TargetMode="External"/><Relationship Id="rId44" Type="http://schemas.openxmlformats.org/officeDocument/2006/relationships/hyperlink" Target="http://www.tendersinfo.com/details-25385718.php" TargetMode="External"/><Relationship Id="rId4" Type="http://schemas.openxmlformats.org/officeDocument/2006/relationships/settings" Target="settings.xml"/><Relationship Id="rId9" Type="http://schemas.openxmlformats.org/officeDocument/2006/relationships/hyperlink" Target="http://www.tendersinfo.com/details-25395121.php" TargetMode="External"/><Relationship Id="rId14" Type="http://schemas.openxmlformats.org/officeDocument/2006/relationships/hyperlink" Target="http://www.tendersinfo.com/details-25389323.php" TargetMode="External"/><Relationship Id="rId22" Type="http://schemas.openxmlformats.org/officeDocument/2006/relationships/hyperlink" Target="http://www.tendersinfo.com/details-25389302.php" TargetMode="External"/><Relationship Id="rId27" Type="http://schemas.openxmlformats.org/officeDocument/2006/relationships/hyperlink" Target="http://www.tendersinfo.com/details-25389204.php" TargetMode="External"/><Relationship Id="rId30" Type="http://schemas.openxmlformats.org/officeDocument/2006/relationships/hyperlink" Target="http://www.tendersinfo.com/details-25389135.php" TargetMode="External"/><Relationship Id="rId35" Type="http://schemas.openxmlformats.org/officeDocument/2006/relationships/hyperlink" Target="http://www.tendersinfo.com/details-25385801.php" TargetMode="External"/><Relationship Id="rId43" Type="http://schemas.openxmlformats.org/officeDocument/2006/relationships/hyperlink" Target="http://www.tendersinfo.com/details-25385718.php" TargetMode="External"/><Relationship Id="rId48" Type="http://schemas.openxmlformats.org/officeDocument/2006/relationships/fontTable" Target="fontTable.xml"/><Relationship Id="rId8" Type="http://schemas.openxmlformats.org/officeDocument/2006/relationships/hyperlink" Target="http://www.tendersinfo.com/details-2539512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6524</Words>
  <Characters>37191</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Embassy of India</vt:lpstr>
      <vt:lpstr>Warsaw</vt:lpstr>
      <vt:lpstr/>
      <vt:lpstr>WAR/COM/201/01/2015					  Dated: 06/02/2015</vt:lpstr>
      <vt:lpstr/>
      <vt:lpstr/>
      <vt:lpstr>Monthly Economic and Commercial Report for Poland and Lithuania for January 2015</vt:lpstr>
      <vt:lpstr/>
      <vt:lpstr>Embassy of India</vt:lpstr>
      <vt:lpstr>Warsaw</vt:lpstr>
      <vt:lpstr>WAR/COM/201/06/2014					 Dated: 5/02/2015</vt:lpstr>
      <vt:lpstr/>
    </vt:vector>
  </TitlesOfParts>
  <Company>Hewlett-Packard Company</Company>
  <LinksUpToDate>false</LinksUpToDate>
  <CharactersWithSpaces>43628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Samsahaj</dc:creator>
  <cp:lastModifiedBy>Samsahaj</cp:lastModifiedBy>
  <cp:revision>4</cp:revision>
  <cp:lastPrinted>2015-02-06T14:13:00Z</cp:lastPrinted>
  <dcterms:created xsi:type="dcterms:W3CDTF">2015-02-06T12:11:00Z</dcterms:created>
  <dcterms:modified xsi:type="dcterms:W3CDTF">2015-02-06T14:13:00Z</dcterms:modified>
</cp:coreProperties>
</file>